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A0CB1" w14:textId="3A7EBFD6" w:rsidR="004C5DCD" w:rsidRPr="004C5DCD" w:rsidRDefault="004C5DCD" w:rsidP="00C33B5B">
      <w:pPr>
        <w:pStyle w:val="Ttulo1"/>
        <w:rPr>
          <w:rFonts w:eastAsia="Times New Roman"/>
          <w:lang w:eastAsia="es-MX"/>
        </w:rPr>
      </w:pPr>
      <w:r w:rsidRPr="00FB5D50">
        <w:rPr>
          <w:rFonts w:eastAsia="Times New Roman"/>
          <w:lang w:eastAsia="es-MX"/>
        </w:rPr>
        <w:t>CS-A-</w:t>
      </w:r>
      <w:r w:rsidR="008436B8">
        <w:rPr>
          <w:rFonts w:eastAsia="Times New Roman"/>
          <w:lang w:eastAsia="es-MX"/>
        </w:rPr>
        <w:t>10</w:t>
      </w:r>
      <w:r w:rsidR="0003053A" w:rsidRPr="00FB5D50">
        <w:rPr>
          <w:rFonts w:eastAsia="Times New Roman"/>
          <w:lang w:eastAsia="es-MX"/>
        </w:rPr>
        <w:t>/2</w:t>
      </w:r>
      <w:r w:rsidR="00205C28">
        <w:rPr>
          <w:rFonts w:eastAsia="Times New Roman"/>
          <w:lang w:eastAsia="es-MX"/>
        </w:rPr>
        <w:t>02</w:t>
      </w:r>
      <w:r w:rsidR="008436B8">
        <w:rPr>
          <w:rFonts w:eastAsia="Times New Roman"/>
          <w:lang w:eastAsia="es-MX"/>
        </w:rPr>
        <w:t>6</w:t>
      </w:r>
      <w:r w:rsidRPr="004C5DCD">
        <w:rPr>
          <w:rFonts w:eastAsia="Times New Roman"/>
          <w:lang w:eastAsia="es-MX"/>
        </w:rPr>
        <w:t xml:space="preserve"> </w:t>
      </w:r>
    </w:p>
    <w:p w14:paraId="5715EF3D" w14:textId="77777777" w:rsidR="004C5DCD" w:rsidRPr="007E6439" w:rsidRDefault="004C5DCD" w:rsidP="008E69A3">
      <w:pPr>
        <w:spacing w:after="0"/>
        <w:jc w:val="both"/>
        <w:rPr>
          <w:rFonts w:ascii="Futura Bk BT" w:eastAsia="Times New Roman" w:hAnsi="Futura Bk BT"/>
          <w:b/>
          <w:color w:val="000000"/>
          <w:sz w:val="24"/>
          <w:szCs w:val="24"/>
          <w:lang w:eastAsia="es-MX"/>
        </w:rPr>
      </w:pPr>
    </w:p>
    <w:p w14:paraId="7F87EA9F" w14:textId="05EE5FFD" w:rsidR="004C5DCD" w:rsidRDefault="004C5DCD" w:rsidP="008E69A3">
      <w:pPr>
        <w:spacing w:after="0"/>
        <w:jc w:val="both"/>
        <w:rPr>
          <w:rFonts w:ascii="Futura Bk BT" w:eastAsia="Times New Roman" w:hAnsi="Futura Bk BT"/>
          <w:b/>
          <w:color w:val="000000"/>
          <w:sz w:val="24"/>
          <w:szCs w:val="24"/>
          <w:lang w:eastAsia="es-MX"/>
        </w:rPr>
      </w:pPr>
      <w:bookmarkStart w:id="0" w:name="_Hlk57291229"/>
      <w:r w:rsidRPr="007E6439">
        <w:rPr>
          <w:rFonts w:ascii="Futura Bk BT" w:eastAsia="Times New Roman" w:hAnsi="Futura Bk BT"/>
          <w:b/>
          <w:color w:val="000000"/>
          <w:sz w:val="24"/>
          <w:szCs w:val="24"/>
          <w:lang w:eastAsia="es-MX"/>
        </w:rPr>
        <w:t>ACUERDO MEDIANTE EL CUAL LA COMISIÓN DE SELECCIÓN DE</w:t>
      </w:r>
      <w:r w:rsidR="00E26B1C">
        <w:rPr>
          <w:rFonts w:ascii="Futura Bk BT" w:eastAsia="Times New Roman" w:hAnsi="Futura Bk BT"/>
          <w:b/>
          <w:color w:val="000000"/>
          <w:sz w:val="24"/>
          <w:szCs w:val="24"/>
          <w:lang w:eastAsia="es-MX"/>
        </w:rPr>
        <w:t xml:space="preserve"> </w:t>
      </w:r>
      <w:r w:rsidRPr="007E6439">
        <w:rPr>
          <w:rFonts w:ascii="Futura Bk BT" w:eastAsia="Times New Roman" w:hAnsi="Futura Bk BT"/>
          <w:b/>
          <w:color w:val="000000"/>
          <w:sz w:val="24"/>
          <w:szCs w:val="24"/>
          <w:lang w:eastAsia="es-MX"/>
        </w:rPr>
        <w:t>L</w:t>
      </w:r>
      <w:r w:rsidR="00E26B1C">
        <w:rPr>
          <w:rFonts w:ascii="Futura Bk BT" w:eastAsia="Times New Roman" w:hAnsi="Futura Bk BT"/>
          <w:b/>
          <w:color w:val="000000"/>
          <w:sz w:val="24"/>
          <w:szCs w:val="24"/>
          <w:lang w:eastAsia="es-MX"/>
        </w:rPr>
        <w:t>OS INTEGRANTES DEL</w:t>
      </w:r>
      <w:r w:rsidRPr="007E6439">
        <w:rPr>
          <w:rFonts w:ascii="Futura Bk BT" w:eastAsia="Times New Roman" w:hAnsi="Futura Bk BT"/>
          <w:b/>
          <w:color w:val="000000"/>
          <w:sz w:val="24"/>
          <w:szCs w:val="24"/>
          <w:lang w:eastAsia="es-MX"/>
        </w:rPr>
        <w:t xml:space="preserve"> COMITÉ DE PARTICIPACIÓN CIUDADANA DEL SISTEMA ESTATAL ANTICORRUPCIÓN DE AGUASCALIENTES, </w:t>
      </w:r>
      <w:r w:rsidR="00036FA0">
        <w:rPr>
          <w:rFonts w:ascii="Futura Bk BT" w:eastAsia="Times New Roman" w:hAnsi="Futura Bk BT"/>
          <w:b/>
          <w:color w:val="000000"/>
          <w:sz w:val="24"/>
          <w:szCs w:val="24"/>
          <w:lang w:eastAsia="es-MX"/>
        </w:rPr>
        <w:t>DESIGNA</w:t>
      </w:r>
      <w:r w:rsidR="001D63FB">
        <w:rPr>
          <w:rFonts w:ascii="Futura Bk BT" w:eastAsia="Times New Roman" w:hAnsi="Futura Bk BT"/>
          <w:b/>
          <w:color w:val="000000"/>
          <w:sz w:val="24"/>
          <w:szCs w:val="24"/>
          <w:lang w:eastAsia="es-MX"/>
        </w:rPr>
        <w:t xml:space="preserve"> AL INTEGRANTE DEL COMITÉ DE </w:t>
      </w:r>
      <w:r w:rsidR="00B17868">
        <w:rPr>
          <w:rFonts w:ascii="Futura Bk BT" w:eastAsia="Times New Roman" w:hAnsi="Futura Bk BT"/>
          <w:b/>
          <w:color w:val="000000"/>
          <w:sz w:val="24"/>
          <w:szCs w:val="24"/>
          <w:lang w:eastAsia="es-MX"/>
        </w:rPr>
        <w:t>PARTICIPACIÓN CIUDADANA DEL SISTEMA ESTATAL ANTICORRUPCIÓN DE AGUASCALIENT</w:t>
      </w:r>
      <w:r w:rsidR="00CD3FC4">
        <w:rPr>
          <w:rFonts w:ascii="Futura Bk BT" w:eastAsia="Times New Roman" w:hAnsi="Futura Bk BT"/>
          <w:b/>
          <w:color w:val="000000"/>
          <w:sz w:val="24"/>
          <w:szCs w:val="24"/>
          <w:lang w:eastAsia="es-MX"/>
        </w:rPr>
        <w:t>E</w:t>
      </w:r>
      <w:r w:rsidR="00B17868">
        <w:rPr>
          <w:rFonts w:ascii="Futura Bk BT" w:eastAsia="Times New Roman" w:hAnsi="Futura Bk BT"/>
          <w:b/>
          <w:color w:val="000000"/>
          <w:sz w:val="24"/>
          <w:szCs w:val="24"/>
          <w:lang w:eastAsia="es-MX"/>
        </w:rPr>
        <w:t>S</w:t>
      </w:r>
      <w:bookmarkEnd w:id="0"/>
      <w:r w:rsidRPr="007E6439">
        <w:rPr>
          <w:rFonts w:ascii="Futura Bk BT" w:eastAsia="Times New Roman" w:hAnsi="Futura Bk BT"/>
          <w:b/>
          <w:color w:val="000000"/>
          <w:sz w:val="24"/>
          <w:szCs w:val="24"/>
          <w:lang w:eastAsia="es-MX"/>
        </w:rPr>
        <w:t>.</w:t>
      </w:r>
    </w:p>
    <w:p w14:paraId="238A725A" w14:textId="77777777" w:rsidR="0024152E" w:rsidRPr="007E6439" w:rsidRDefault="0024152E" w:rsidP="008E69A3">
      <w:pPr>
        <w:spacing w:after="0"/>
        <w:jc w:val="both"/>
        <w:rPr>
          <w:rFonts w:ascii="Futura Bk BT" w:eastAsia="Times New Roman" w:hAnsi="Futura Bk BT"/>
          <w:b/>
          <w:color w:val="000000"/>
          <w:sz w:val="24"/>
          <w:szCs w:val="24"/>
          <w:lang w:eastAsia="es-MX"/>
        </w:rPr>
      </w:pPr>
    </w:p>
    <w:p w14:paraId="1C40D272" w14:textId="69CB67B9" w:rsidR="004C5DCD" w:rsidRPr="004C5DCD" w:rsidRDefault="00CD3FC4" w:rsidP="008E69A3">
      <w:pPr>
        <w:spacing w:after="0"/>
        <w:jc w:val="center"/>
        <w:rPr>
          <w:rFonts w:ascii="Futura Hv BT" w:eastAsia="Times New Roman" w:hAnsi="Futura Hv BT"/>
          <w:b/>
          <w:color w:val="000000"/>
          <w:sz w:val="24"/>
          <w:szCs w:val="24"/>
          <w:lang w:eastAsia="es-MX"/>
        </w:rPr>
      </w:pPr>
      <w:r>
        <w:rPr>
          <w:rFonts w:ascii="Futura Hv BT" w:eastAsia="Times New Roman" w:hAnsi="Futura Hv BT"/>
          <w:b/>
          <w:color w:val="000000"/>
          <w:sz w:val="24"/>
          <w:szCs w:val="24"/>
          <w:lang w:eastAsia="es-MX"/>
        </w:rPr>
        <w:t>A N T E C E D E N T E S</w:t>
      </w:r>
    </w:p>
    <w:p w14:paraId="7DD61C7A" w14:textId="77777777" w:rsidR="004C5DCD" w:rsidRPr="004C5DCD" w:rsidRDefault="004C5DCD" w:rsidP="008E69A3">
      <w:pPr>
        <w:spacing w:after="0"/>
        <w:contextualSpacing/>
        <w:jc w:val="both"/>
        <w:rPr>
          <w:rFonts w:ascii="Futura Hv BT" w:eastAsia="Times New Roman" w:hAnsi="Futura Hv BT"/>
          <w:b/>
          <w:color w:val="000000"/>
          <w:sz w:val="24"/>
          <w:szCs w:val="24"/>
          <w:lang w:eastAsia="es-MX"/>
        </w:rPr>
      </w:pPr>
    </w:p>
    <w:p w14:paraId="1A0F75F3" w14:textId="79283104" w:rsidR="004C5DCD" w:rsidRPr="005B42C9" w:rsidRDefault="004C5DCD" w:rsidP="008E69A3">
      <w:pPr>
        <w:pStyle w:val="Prrafodelista"/>
        <w:numPr>
          <w:ilvl w:val="0"/>
          <w:numId w:val="3"/>
        </w:numPr>
        <w:spacing w:after="0"/>
        <w:jc w:val="both"/>
        <w:rPr>
          <w:rFonts w:ascii="Futura Lt BT" w:eastAsia="Times New Roman" w:hAnsi="Futura Lt BT"/>
          <w:color w:val="000000"/>
          <w:sz w:val="20"/>
          <w:szCs w:val="20"/>
          <w:lang w:eastAsia="es-MX"/>
        </w:rPr>
      </w:pPr>
      <w:r w:rsidRPr="005B42C9">
        <w:rPr>
          <w:rFonts w:ascii="Futura Lt BT" w:eastAsia="Times New Roman" w:hAnsi="Futura Lt BT"/>
          <w:color w:val="000000"/>
          <w:sz w:val="24"/>
          <w:szCs w:val="24"/>
          <w:lang w:eastAsia="es-MX"/>
        </w:rPr>
        <w:t>En fecha dieciocho de julio del año dos mil dieciséis, se publicó en el Diario Oficial de la Federación el Decreto por el que se expide la Ley General del Sistema Nacional Anticorrupción (en adelante “Ley General Anticorrupción”).</w:t>
      </w:r>
    </w:p>
    <w:p w14:paraId="723793BF" w14:textId="0AE31FC8" w:rsidR="004C5DCD" w:rsidRPr="005B42C9" w:rsidRDefault="004C5DCD" w:rsidP="008E69A3">
      <w:pPr>
        <w:pStyle w:val="Prrafodelista"/>
        <w:numPr>
          <w:ilvl w:val="0"/>
          <w:numId w:val="3"/>
        </w:numPr>
        <w:spacing w:after="0"/>
        <w:jc w:val="both"/>
        <w:rPr>
          <w:rFonts w:ascii="Futura Lt BT" w:eastAsia="Times New Roman" w:hAnsi="Futura Lt BT"/>
          <w:color w:val="000000"/>
          <w:sz w:val="20"/>
          <w:szCs w:val="20"/>
          <w:lang w:eastAsia="es-MX"/>
        </w:rPr>
      </w:pPr>
      <w:r w:rsidRPr="005B42C9">
        <w:rPr>
          <w:rFonts w:ascii="Futura Lt BT" w:eastAsia="Times New Roman" w:hAnsi="Futura Lt BT"/>
          <w:color w:val="000000"/>
          <w:sz w:val="24"/>
          <w:szCs w:val="24"/>
          <w:lang w:eastAsia="es-MX"/>
        </w:rPr>
        <w:t>En fecha ocho de mayo del año dos mil diecisiete, se publicó en el Periódico Oficial del Estado de Aguascalientes Ley del Sistema Estatal Anticorrupción de Aguascalientes (en adelante “Ley Estatal Anticorrupción”).</w:t>
      </w:r>
    </w:p>
    <w:p w14:paraId="57D4FA46" w14:textId="77777777" w:rsidR="008436B8" w:rsidRPr="00574755" w:rsidRDefault="008436B8" w:rsidP="008436B8">
      <w:pPr>
        <w:pStyle w:val="Prrafodelista"/>
        <w:numPr>
          <w:ilvl w:val="0"/>
          <w:numId w:val="3"/>
        </w:numPr>
        <w:spacing w:after="0"/>
        <w:jc w:val="both"/>
        <w:rPr>
          <w:rFonts w:ascii="Futura Bk BT" w:eastAsia="Times New Roman" w:hAnsi="Futura Bk BT"/>
          <w:b/>
          <w:color w:val="000000"/>
          <w:sz w:val="24"/>
          <w:szCs w:val="24"/>
          <w:lang w:eastAsia="es-MX"/>
        </w:rPr>
      </w:pPr>
      <w:r w:rsidRPr="00574755">
        <w:rPr>
          <w:rFonts w:ascii="Futura Lt BT" w:eastAsia="Times New Roman" w:hAnsi="Futura Lt BT"/>
          <w:color w:val="000000"/>
          <w:sz w:val="24"/>
          <w:szCs w:val="24"/>
          <w:lang w:eastAsia="es-MX"/>
        </w:rPr>
        <w:t xml:space="preserve">En fecha </w:t>
      </w:r>
      <w:r>
        <w:rPr>
          <w:rFonts w:ascii="Futura Lt BT" w:eastAsia="Times New Roman" w:hAnsi="Futura Lt BT"/>
          <w:color w:val="000000"/>
          <w:sz w:val="24"/>
          <w:szCs w:val="24"/>
          <w:lang w:eastAsia="es-MX"/>
        </w:rPr>
        <w:t>31</w:t>
      </w:r>
      <w:r w:rsidRPr="00574755">
        <w:rPr>
          <w:rFonts w:ascii="Futura Lt BT" w:eastAsia="Times New Roman" w:hAnsi="Futura Lt BT"/>
          <w:color w:val="000000"/>
          <w:sz w:val="24"/>
          <w:szCs w:val="24"/>
          <w:lang w:eastAsia="es-MX"/>
        </w:rPr>
        <w:t xml:space="preserve"> de </w:t>
      </w:r>
      <w:r>
        <w:rPr>
          <w:rFonts w:ascii="Futura Lt BT" w:eastAsia="Times New Roman" w:hAnsi="Futura Lt BT"/>
          <w:color w:val="000000"/>
          <w:sz w:val="24"/>
          <w:szCs w:val="24"/>
          <w:lang w:eastAsia="es-MX"/>
        </w:rPr>
        <w:t>enero</w:t>
      </w:r>
      <w:r w:rsidRPr="00574755">
        <w:rPr>
          <w:rFonts w:ascii="Futura Lt BT" w:eastAsia="Times New Roman" w:hAnsi="Futura Lt BT"/>
          <w:color w:val="000000"/>
          <w:sz w:val="24"/>
          <w:szCs w:val="24"/>
          <w:lang w:eastAsia="es-MX"/>
        </w:rPr>
        <w:t xml:space="preserve"> del año dos mil </w:t>
      </w:r>
      <w:r>
        <w:rPr>
          <w:rFonts w:ascii="Futura Lt BT" w:eastAsia="Times New Roman" w:hAnsi="Futura Lt BT"/>
          <w:color w:val="000000"/>
          <w:sz w:val="24"/>
          <w:szCs w:val="24"/>
          <w:lang w:eastAsia="es-MX"/>
        </w:rPr>
        <w:t>veintiséis</w:t>
      </w:r>
      <w:r w:rsidRPr="00574755">
        <w:rPr>
          <w:rFonts w:ascii="Futura Lt BT" w:eastAsia="Times New Roman" w:hAnsi="Futura Lt BT"/>
          <w:color w:val="000000"/>
          <w:sz w:val="24"/>
          <w:szCs w:val="24"/>
          <w:lang w:eastAsia="es-MX"/>
        </w:rPr>
        <w:t xml:space="preserve">, la comisión de selección aprobó el </w:t>
      </w:r>
      <w:r>
        <w:rPr>
          <w:rFonts w:ascii="Futura Lt BT" w:eastAsia="Times New Roman" w:hAnsi="Futura Lt BT"/>
          <w:color w:val="000000"/>
          <w:sz w:val="24"/>
          <w:szCs w:val="24"/>
          <w:lang w:eastAsia="es-MX"/>
        </w:rPr>
        <w:t>“</w:t>
      </w:r>
      <w:r w:rsidRPr="00574755">
        <w:rPr>
          <w:rFonts w:ascii="Futura Lt BT" w:eastAsia="Times New Roman" w:hAnsi="Futura Lt BT"/>
          <w:i/>
          <w:color w:val="000000"/>
          <w:sz w:val="24"/>
          <w:szCs w:val="24"/>
          <w:lang w:eastAsia="es-MX"/>
        </w:rPr>
        <w:t>ACUERDO MEDIANTE EL CUAL LA COMISIÓN DE SELECCIÓN, APRUEBA LA REPOSICIÓN DEL PROCEDIMIENTO DE SELECCIÓN CORRESPONDEINTE A</w:t>
      </w:r>
      <w:r>
        <w:rPr>
          <w:rFonts w:ascii="Futura Lt BT" w:eastAsia="Times New Roman" w:hAnsi="Futura Lt BT"/>
          <w:i/>
          <w:color w:val="000000"/>
          <w:sz w:val="24"/>
          <w:szCs w:val="24"/>
          <w:lang w:eastAsia="es-MX"/>
        </w:rPr>
        <w:t xml:space="preserve"> </w:t>
      </w:r>
      <w:r w:rsidRPr="00574755">
        <w:rPr>
          <w:rFonts w:ascii="Futura Lt BT" w:eastAsia="Times New Roman" w:hAnsi="Futura Lt BT"/>
          <w:i/>
          <w:color w:val="000000"/>
          <w:sz w:val="24"/>
          <w:szCs w:val="24"/>
          <w:lang w:eastAsia="es-MX"/>
        </w:rPr>
        <w:t>LA CONVOCATORIA EMITIDA EN FECHA 01 DE DICIEMBRE DEL 2025”</w:t>
      </w:r>
      <w:r w:rsidRPr="00574755">
        <w:rPr>
          <w:rFonts w:ascii="Futura Lt BT" w:eastAsia="Times New Roman" w:hAnsi="Futura Lt BT"/>
          <w:color w:val="000000"/>
          <w:sz w:val="24"/>
          <w:szCs w:val="24"/>
          <w:lang w:eastAsia="es-MX"/>
        </w:rPr>
        <w:t xml:space="preserve"> identificado con clave </w:t>
      </w:r>
      <w:r w:rsidRPr="00574755">
        <w:rPr>
          <w:rFonts w:ascii="Futura Hv BT" w:hAnsi="Futura Hv BT" w:cs="Calibri"/>
          <w:bCs/>
          <w:color w:val="000000"/>
          <w:shd w:val="clear" w:color="auto" w:fill="FFFFFF"/>
        </w:rPr>
        <w:t>CS-A-05/26.</w:t>
      </w:r>
    </w:p>
    <w:p w14:paraId="2092424C" w14:textId="77777777" w:rsidR="008436B8" w:rsidRPr="00574755" w:rsidRDefault="008436B8" w:rsidP="008436B8">
      <w:pPr>
        <w:pStyle w:val="Prrafodelista"/>
        <w:numPr>
          <w:ilvl w:val="0"/>
          <w:numId w:val="3"/>
        </w:numPr>
        <w:spacing w:after="0"/>
        <w:jc w:val="both"/>
        <w:rPr>
          <w:rFonts w:ascii="Futura Lt BT" w:eastAsia="Times New Roman" w:hAnsi="Futura Lt BT"/>
          <w:color w:val="000000"/>
          <w:sz w:val="20"/>
          <w:szCs w:val="20"/>
          <w:lang w:eastAsia="es-MX"/>
        </w:rPr>
      </w:pPr>
      <w:r w:rsidRPr="007F7168">
        <w:rPr>
          <w:rFonts w:ascii="Futura Lt BT" w:eastAsia="Times New Roman" w:hAnsi="Futura Lt BT"/>
          <w:color w:val="000000"/>
          <w:sz w:val="24"/>
          <w:szCs w:val="24"/>
          <w:lang w:eastAsia="es-MX"/>
        </w:rPr>
        <w:t xml:space="preserve">En fecha </w:t>
      </w:r>
      <w:r>
        <w:rPr>
          <w:rFonts w:ascii="Futura Lt BT" w:eastAsia="Times New Roman" w:hAnsi="Futura Lt BT"/>
          <w:color w:val="000000"/>
          <w:sz w:val="24"/>
          <w:szCs w:val="24"/>
          <w:lang w:eastAsia="es-MX"/>
        </w:rPr>
        <w:t>06</w:t>
      </w:r>
      <w:r w:rsidRPr="00574755">
        <w:rPr>
          <w:rFonts w:ascii="Futura Lt BT" w:eastAsia="Times New Roman" w:hAnsi="Futura Lt BT"/>
          <w:color w:val="000000"/>
          <w:sz w:val="24"/>
          <w:szCs w:val="24"/>
          <w:lang w:eastAsia="es-MX"/>
        </w:rPr>
        <w:t xml:space="preserve"> de </w:t>
      </w:r>
      <w:r>
        <w:rPr>
          <w:rFonts w:ascii="Futura Lt BT" w:eastAsia="Times New Roman" w:hAnsi="Futura Lt BT"/>
          <w:color w:val="000000"/>
          <w:sz w:val="24"/>
          <w:szCs w:val="24"/>
          <w:lang w:eastAsia="es-MX"/>
        </w:rPr>
        <w:t>febrero</w:t>
      </w:r>
      <w:r w:rsidRPr="00574755">
        <w:rPr>
          <w:rFonts w:ascii="Futura Lt BT" w:eastAsia="Times New Roman" w:hAnsi="Futura Lt BT"/>
          <w:color w:val="000000"/>
          <w:sz w:val="24"/>
          <w:szCs w:val="24"/>
          <w:lang w:eastAsia="es-MX"/>
        </w:rPr>
        <w:t xml:space="preserve"> del año dos mil </w:t>
      </w:r>
      <w:r>
        <w:rPr>
          <w:rFonts w:ascii="Futura Lt BT" w:eastAsia="Times New Roman" w:hAnsi="Futura Lt BT"/>
          <w:color w:val="000000"/>
          <w:sz w:val="24"/>
          <w:szCs w:val="24"/>
          <w:lang w:eastAsia="es-MX"/>
        </w:rPr>
        <w:t>veintiséis</w:t>
      </w:r>
      <w:r w:rsidRPr="00574755">
        <w:rPr>
          <w:rFonts w:ascii="Futura Lt BT" w:eastAsia="Times New Roman" w:hAnsi="Futura Lt BT"/>
          <w:color w:val="000000"/>
          <w:sz w:val="24"/>
          <w:szCs w:val="24"/>
          <w:lang w:eastAsia="es-MX"/>
        </w:rPr>
        <w:t xml:space="preserve">, se publicó en el Periódico Oficial del Estado la convocatoria </w:t>
      </w:r>
      <w:r>
        <w:rPr>
          <w:rFonts w:ascii="Futura Lt BT" w:eastAsia="Times New Roman" w:hAnsi="Futura Lt BT"/>
          <w:color w:val="000000"/>
          <w:sz w:val="24"/>
          <w:szCs w:val="24"/>
          <w:lang w:eastAsia="es-MX"/>
        </w:rPr>
        <w:t>que repone el procedimiento de selección</w:t>
      </w:r>
      <w:r w:rsidRPr="00574755">
        <w:rPr>
          <w:rFonts w:ascii="Futura Lt BT" w:eastAsia="Times New Roman" w:hAnsi="Futura Lt BT"/>
          <w:color w:val="000000"/>
          <w:sz w:val="24"/>
          <w:szCs w:val="24"/>
          <w:lang w:eastAsia="es-MX"/>
        </w:rPr>
        <w:t xml:space="preserve"> referid</w:t>
      </w:r>
      <w:r>
        <w:rPr>
          <w:rFonts w:ascii="Futura Lt BT" w:eastAsia="Times New Roman" w:hAnsi="Futura Lt BT"/>
          <w:color w:val="000000"/>
          <w:sz w:val="24"/>
          <w:szCs w:val="24"/>
          <w:lang w:eastAsia="es-MX"/>
        </w:rPr>
        <w:t>o</w:t>
      </w:r>
      <w:r w:rsidRPr="00574755">
        <w:rPr>
          <w:rFonts w:ascii="Futura Lt BT" w:eastAsia="Times New Roman" w:hAnsi="Futura Lt BT"/>
          <w:color w:val="000000"/>
          <w:sz w:val="24"/>
          <w:szCs w:val="24"/>
          <w:lang w:eastAsia="es-MX"/>
        </w:rPr>
        <w:t xml:space="preserve"> en el punto anterior.</w:t>
      </w:r>
    </w:p>
    <w:p w14:paraId="1E59266D" w14:textId="6C5D75C9" w:rsidR="00356139" w:rsidRPr="009D5EB3" w:rsidRDefault="00356139" w:rsidP="00095A43">
      <w:pPr>
        <w:pStyle w:val="Prrafodelista"/>
        <w:numPr>
          <w:ilvl w:val="0"/>
          <w:numId w:val="3"/>
        </w:numPr>
        <w:spacing w:after="0"/>
        <w:jc w:val="both"/>
        <w:rPr>
          <w:rFonts w:ascii="Futura Lt BT" w:eastAsia="Times New Roman" w:hAnsi="Futura Lt BT"/>
          <w:color w:val="000000"/>
          <w:sz w:val="24"/>
          <w:szCs w:val="24"/>
          <w:lang w:eastAsia="es-MX"/>
        </w:rPr>
      </w:pPr>
      <w:r w:rsidRPr="009D5EB3">
        <w:rPr>
          <w:rFonts w:ascii="Futura Lt BT" w:eastAsia="Times New Roman" w:hAnsi="Futura Lt BT"/>
          <w:color w:val="000000"/>
          <w:sz w:val="24"/>
          <w:szCs w:val="24"/>
          <w:lang w:eastAsia="es-MX"/>
        </w:rPr>
        <w:t xml:space="preserve">En fecha </w:t>
      </w:r>
      <w:r w:rsidR="008436B8">
        <w:rPr>
          <w:rFonts w:ascii="Futura Lt BT" w:eastAsia="Times New Roman" w:hAnsi="Futura Lt BT"/>
          <w:color w:val="000000"/>
          <w:sz w:val="24"/>
          <w:szCs w:val="24"/>
          <w:lang w:eastAsia="es-MX"/>
        </w:rPr>
        <w:t>23 de febrero del 2026</w:t>
      </w:r>
      <w:r w:rsidRPr="009D5EB3">
        <w:rPr>
          <w:rFonts w:ascii="Futura Lt BT" w:eastAsia="Times New Roman" w:hAnsi="Futura Lt BT"/>
          <w:color w:val="000000"/>
          <w:sz w:val="24"/>
          <w:szCs w:val="24"/>
          <w:lang w:eastAsia="es-MX"/>
        </w:rPr>
        <w:t xml:space="preserve">, se </w:t>
      </w:r>
      <w:r w:rsidR="008436B8">
        <w:rPr>
          <w:rFonts w:ascii="Futura Lt BT" w:eastAsia="Times New Roman" w:hAnsi="Futura Lt BT"/>
          <w:color w:val="000000"/>
          <w:sz w:val="24"/>
          <w:szCs w:val="24"/>
          <w:lang w:eastAsia="es-MX"/>
        </w:rPr>
        <w:t>emitió</w:t>
      </w:r>
      <w:r w:rsidRPr="009D5EB3">
        <w:rPr>
          <w:rFonts w:ascii="Futura Lt BT" w:eastAsia="Times New Roman" w:hAnsi="Futura Lt BT"/>
          <w:color w:val="000000"/>
          <w:sz w:val="24"/>
          <w:szCs w:val="24"/>
          <w:lang w:eastAsia="es-MX"/>
        </w:rPr>
        <w:t xml:space="preserve"> la lista de aspirantes que reunieron los requisitos contenidos en la convocatoria</w:t>
      </w:r>
      <w:r w:rsidR="009D5EB3" w:rsidRPr="009D5EB3">
        <w:rPr>
          <w:rFonts w:ascii="Futura Lt BT" w:eastAsia="Times New Roman" w:hAnsi="Futura Lt BT"/>
          <w:color w:val="000000"/>
          <w:sz w:val="24"/>
          <w:szCs w:val="24"/>
          <w:lang w:eastAsia="es-MX"/>
        </w:rPr>
        <w:t>.</w:t>
      </w:r>
      <w:r w:rsidRPr="009D5EB3">
        <w:rPr>
          <w:rFonts w:ascii="Futura Lt BT" w:eastAsia="Times New Roman" w:hAnsi="Futura Lt BT"/>
          <w:color w:val="000000"/>
          <w:sz w:val="24"/>
          <w:szCs w:val="24"/>
          <w:lang w:eastAsia="es-MX"/>
        </w:rPr>
        <w:t xml:space="preserve"> </w:t>
      </w:r>
    </w:p>
    <w:p w14:paraId="5D23D739" w14:textId="587C985A" w:rsidR="00356139" w:rsidRPr="00356139" w:rsidRDefault="009D5EB3" w:rsidP="00356139">
      <w:pPr>
        <w:pStyle w:val="Prrafodelista"/>
        <w:numPr>
          <w:ilvl w:val="0"/>
          <w:numId w:val="3"/>
        </w:numPr>
        <w:spacing w:after="0"/>
        <w:jc w:val="both"/>
        <w:rPr>
          <w:rFonts w:ascii="Futura Lt BT" w:eastAsia="Times New Roman" w:hAnsi="Futura Lt BT"/>
          <w:color w:val="000000"/>
          <w:sz w:val="24"/>
          <w:szCs w:val="24"/>
          <w:lang w:eastAsia="es-MX"/>
        </w:rPr>
      </w:pPr>
      <w:r>
        <w:rPr>
          <w:rFonts w:ascii="Futura Lt BT" w:eastAsia="Times New Roman" w:hAnsi="Futura Lt BT"/>
          <w:color w:val="000000"/>
          <w:sz w:val="24"/>
          <w:szCs w:val="24"/>
          <w:lang w:eastAsia="es-MX"/>
        </w:rPr>
        <w:t>Se</w:t>
      </w:r>
      <w:r w:rsidR="00356139" w:rsidRPr="00356139">
        <w:rPr>
          <w:rFonts w:ascii="Futura Lt BT" w:eastAsia="Times New Roman" w:hAnsi="Futura Lt BT"/>
          <w:color w:val="000000"/>
          <w:sz w:val="24"/>
          <w:szCs w:val="24"/>
          <w:lang w:eastAsia="es-MX"/>
        </w:rPr>
        <w:t xml:space="preserve"> publicó la metodología, plazos y criterios que habrá de desarrollarse para la selección del integrante del Comité de Participación Ciudadana del Sistema Estatal Anticorrupción</w:t>
      </w:r>
      <w:r>
        <w:rPr>
          <w:rFonts w:ascii="Futura Lt BT" w:eastAsia="Times New Roman" w:hAnsi="Futura Lt BT"/>
          <w:color w:val="000000"/>
          <w:sz w:val="24"/>
          <w:szCs w:val="24"/>
          <w:lang w:eastAsia="es-MX"/>
        </w:rPr>
        <w:t>, a través de la propia convocatoria</w:t>
      </w:r>
      <w:r w:rsidR="00356139" w:rsidRPr="00356139">
        <w:rPr>
          <w:rFonts w:ascii="Futura Lt BT" w:eastAsia="Times New Roman" w:hAnsi="Futura Lt BT"/>
          <w:color w:val="000000"/>
          <w:sz w:val="24"/>
          <w:szCs w:val="24"/>
          <w:lang w:eastAsia="es-MX"/>
        </w:rPr>
        <w:t xml:space="preserve">. </w:t>
      </w:r>
    </w:p>
    <w:p w14:paraId="1F7B4593" w14:textId="2902FDDC" w:rsidR="00356139" w:rsidRPr="009D5EB3" w:rsidRDefault="00356139" w:rsidP="00885743">
      <w:pPr>
        <w:pStyle w:val="Prrafodelista"/>
        <w:numPr>
          <w:ilvl w:val="0"/>
          <w:numId w:val="3"/>
        </w:numPr>
        <w:spacing w:after="0"/>
        <w:jc w:val="both"/>
        <w:rPr>
          <w:rFonts w:ascii="Futura Lt BT" w:eastAsia="Times New Roman" w:hAnsi="Futura Lt BT"/>
          <w:color w:val="000000"/>
          <w:sz w:val="24"/>
          <w:szCs w:val="24"/>
          <w:lang w:eastAsia="es-MX"/>
        </w:rPr>
      </w:pPr>
      <w:r w:rsidRPr="009D5EB3">
        <w:rPr>
          <w:rFonts w:ascii="Futura Lt BT" w:eastAsia="Times New Roman" w:hAnsi="Futura Lt BT"/>
          <w:color w:val="000000"/>
          <w:sz w:val="24"/>
          <w:szCs w:val="24"/>
          <w:lang w:eastAsia="es-MX"/>
        </w:rPr>
        <w:t xml:space="preserve">En fecha </w:t>
      </w:r>
      <w:r w:rsidR="00A23609">
        <w:rPr>
          <w:rFonts w:ascii="Futura Lt BT" w:eastAsia="Times New Roman" w:hAnsi="Futura Lt BT"/>
          <w:color w:val="000000"/>
          <w:sz w:val="24"/>
          <w:szCs w:val="24"/>
          <w:lang w:eastAsia="es-MX"/>
        </w:rPr>
        <w:t>tres de marzo</w:t>
      </w:r>
      <w:r w:rsidRPr="009D5EB3">
        <w:rPr>
          <w:rFonts w:ascii="Futura Lt BT" w:eastAsia="Times New Roman" w:hAnsi="Futura Lt BT"/>
          <w:color w:val="000000"/>
          <w:sz w:val="24"/>
          <w:szCs w:val="24"/>
          <w:lang w:eastAsia="es-MX"/>
        </w:rPr>
        <w:t xml:space="preserve"> del año en curso se llevaron a cabo las entrevistas individuales a los aspirantes para integrar el integrante del Comité de </w:t>
      </w:r>
      <w:r w:rsidRPr="009D5EB3">
        <w:rPr>
          <w:rFonts w:ascii="Futura Lt BT" w:eastAsia="Times New Roman" w:hAnsi="Futura Lt BT"/>
          <w:color w:val="000000"/>
          <w:sz w:val="24"/>
          <w:szCs w:val="24"/>
          <w:lang w:eastAsia="es-MX"/>
        </w:rPr>
        <w:lastRenderedPageBreak/>
        <w:t xml:space="preserve">Participación Ciudadana del Sistema Estatal Anticorrupción, </w:t>
      </w:r>
      <w:r w:rsidR="009D5EB3">
        <w:rPr>
          <w:rFonts w:ascii="Futura Lt BT" w:eastAsia="Times New Roman" w:hAnsi="Futura Lt BT"/>
          <w:color w:val="000000"/>
          <w:sz w:val="24"/>
          <w:szCs w:val="24"/>
          <w:lang w:eastAsia="es-MX"/>
        </w:rPr>
        <w:t>a través de la plataforma de zoom.</w:t>
      </w:r>
    </w:p>
    <w:p w14:paraId="574138F2" w14:textId="0EC8099A" w:rsidR="00356139" w:rsidRPr="009D5EB3" w:rsidRDefault="00356139" w:rsidP="00832D43">
      <w:pPr>
        <w:pStyle w:val="Prrafodelista"/>
        <w:numPr>
          <w:ilvl w:val="0"/>
          <w:numId w:val="3"/>
        </w:numPr>
        <w:spacing w:after="0"/>
        <w:jc w:val="both"/>
        <w:rPr>
          <w:rFonts w:ascii="Futura Lt BT" w:eastAsia="Times New Roman" w:hAnsi="Futura Lt BT"/>
          <w:color w:val="000000"/>
          <w:sz w:val="24"/>
          <w:szCs w:val="24"/>
          <w:lang w:eastAsia="es-MX"/>
        </w:rPr>
      </w:pPr>
      <w:r w:rsidRPr="009D5EB3">
        <w:rPr>
          <w:rFonts w:ascii="Futura Lt BT" w:eastAsia="Times New Roman" w:hAnsi="Futura Lt BT"/>
          <w:color w:val="000000"/>
          <w:sz w:val="24"/>
          <w:szCs w:val="24"/>
          <w:lang w:eastAsia="es-MX"/>
        </w:rPr>
        <w:t xml:space="preserve">Una vez concluidas las etapas del procedimiento para integrar al integrante en el Comité de Participación del Sistema Estatal Anticorrupción, y con base en el procedimiento y plazo que dispone el artículo 18 de la Ley del Sistema Estatal Anticorrupción, se presenta a continuación la propuesta de quien será el nuevo miembro del Comité antes mencionado:  </w:t>
      </w:r>
    </w:p>
    <w:p w14:paraId="7C328B67" w14:textId="77777777" w:rsidR="00356139" w:rsidRPr="00356139" w:rsidRDefault="00356139" w:rsidP="009D5EB3">
      <w:pPr>
        <w:pStyle w:val="Prrafodelista"/>
        <w:spacing w:after="0"/>
        <w:jc w:val="both"/>
        <w:rPr>
          <w:rFonts w:ascii="Futura Lt BT" w:eastAsia="Times New Roman" w:hAnsi="Futura Lt BT"/>
          <w:color w:val="000000"/>
          <w:sz w:val="24"/>
          <w:szCs w:val="24"/>
          <w:lang w:eastAsia="es-MX"/>
        </w:rPr>
      </w:pPr>
      <w:r w:rsidRPr="00356139">
        <w:rPr>
          <w:rFonts w:ascii="Futura Lt BT" w:eastAsia="Times New Roman" w:hAnsi="Futura Lt BT"/>
          <w:color w:val="000000"/>
          <w:sz w:val="24"/>
          <w:szCs w:val="24"/>
          <w:lang w:eastAsia="es-MX"/>
        </w:rPr>
        <w:t xml:space="preserve"> </w:t>
      </w:r>
    </w:p>
    <w:tbl>
      <w:tblPr>
        <w:tblStyle w:val="TableGrid"/>
        <w:tblW w:w="6803" w:type="dxa"/>
        <w:tblInd w:w="1018" w:type="dxa"/>
        <w:tblLayout w:type="fixed"/>
        <w:tblCellMar>
          <w:top w:w="9" w:type="dxa"/>
          <w:left w:w="115" w:type="dxa"/>
          <w:right w:w="115" w:type="dxa"/>
        </w:tblCellMar>
        <w:tblLook w:val="04A0" w:firstRow="1" w:lastRow="0" w:firstColumn="1" w:lastColumn="0" w:noHBand="0" w:noVBand="1"/>
      </w:tblPr>
      <w:tblGrid>
        <w:gridCol w:w="1812"/>
        <w:gridCol w:w="4991"/>
      </w:tblGrid>
      <w:tr w:rsidR="00356139" w:rsidRPr="00356139" w14:paraId="0264BAD8" w14:textId="77777777" w:rsidTr="008436B8">
        <w:trPr>
          <w:trHeight w:val="422"/>
        </w:trPr>
        <w:tc>
          <w:tcPr>
            <w:tcW w:w="1812" w:type="dxa"/>
            <w:tcBorders>
              <w:top w:val="single" w:sz="4" w:space="0" w:color="000000"/>
              <w:left w:val="single" w:sz="4" w:space="0" w:color="000000"/>
              <w:bottom w:val="single" w:sz="4" w:space="0" w:color="000000"/>
              <w:right w:val="single" w:sz="4" w:space="0" w:color="000000"/>
            </w:tcBorders>
          </w:tcPr>
          <w:p w14:paraId="3A1AF969" w14:textId="77777777" w:rsidR="00356139" w:rsidRPr="008436B8" w:rsidRDefault="00356139" w:rsidP="008436B8">
            <w:pPr>
              <w:spacing w:after="0"/>
              <w:jc w:val="both"/>
              <w:rPr>
                <w:rFonts w:ascii="Futura Lt BT" w:eastAsia="Times New Roman" w:hAnsi="Futura Lt BT"/>
                <w:color w:val="000000"/>
                <w:sz w:val="24"/>
                <w:szCs w:val="24"/>
                <w:lang w:eastAsia="es-MX"/>
              </w:rPr>
            </w:pPr>
            <w:r w:rsidRPr="008436B8">
              <w:rPr>
                <w:rFonts w:ascii="Futura Lt BT" w:eastAsia="Times New Roman" w:hAnsi="Futura Lt BT"/>
                <w:color w:val="000000"/>
                <w:sz w:val="24"/>
                <w:szCs w:val="24"/>
                <w:lang w:eastAsia="es-MX"/>
              </w:rPr>
              <w:t xml:space="preserve">Cargo </w:t>
            </w:r>
          </w:p>
        </w:tc>
        <w:tc>
          <w:tcPr>
            <w:tcW w:w="4991" w:type="dxa"/>
            <w:tcBorders>
              <w:top w:val="single" w:sz="4" w:space="0" w:color="000000"/>
              <w:left w:val="single" w:sz="4" w:space="0" w:color="000000"/>
              <w:bottom w:val="single" w:sz="4" w:space="0" w:color="000000"/>
              <w:right w:val="single" w:sz="4" w:space="0" w:color="000000"/>
            </w:tcBorders>
          </w:tcPr>
          <w:p w14:paraId="37DF08E3" w14:textId="77777777" w:rsidR="00356139" w:rsidRPr="008436B8" w:rsidRDefault="00356139" w:rsidP="008436B8">
            <w:pPr>
              <w:spacing w:after="0"/>
              <w:jc w:val="both"/>
              <w:rPr>
                <w:rFonts w:ascii="Futura Lt BT" w:eastAsia="Times New Roman" w:hAnsi="Futura Lt BT"/>
                <w:color w:val="000000"/>
                <w:sz w:val="24"/>
                <w:szCs w:val="24"/>
                <w:lang w:eastAsia="es-MX"/>
              </w:rPr>
            </w:pPr>
            <w:r w:rsidRPr="008436B8">
              <w:rPr>
                <w:rFonts w:ascii="Futura Lt BT" w:eastAsia="Times New Roman" w:hAnsi="Futura Lt BT"/>
                <w:color w:val="000000"/>
                <w:sz w:val="24"/>
                <w:szCs w:val="24"/>
                <w:lang w:eastAsia="es-MX"/>
              </w:rPr>
              <w:t xml:space="preserve">Nombre  </w:t>
            </w:r>
          </w:p>
        </w:tc>
      </w:tr>
      <w:tr w:rsidR="00356139" w:rsidRPr="00356139" w14:paraId="3EC0332E" w14:textId="77777777" w:rsidTr="008436B8">
        <w:trPr>
          <w:trHeight w:val="310"/>
        </w:trPr>
        <w:tc>
          <w:tcPr>
            <w:tcW w:w="1812" w:type="dxa"/>
            <w:tcBorders>
              <w:top w:val="single" w:sz="4" w:space="0" w:color="000000"/>
              <w:left w:val="single" w:sz="4" w:space="0" w:color="000000"/>
              <w:bottom w:val="single" w:sz="4" w:space="0" w:color="000000"/>
              <w:right w:val="single" w:sz="4" w:space="0" w:color="000000"/>
            </w:tcBorders>
          </w:tcPr>
          <w:p w14:paraId="6D60A3CB" w14:textId="77777777" w:rsidR="00356139" w:rsidRPr="008436B8" w:rsidRDefault="00356139" w:rsidP="008436B8">
            <w:pPr>
              <w:spacing w:after="0"/>
              <w:jc w:val="both"/>
              <w:rPr>
                <w:rFonts w:ascii="Futura Lt BT" w:eastAsia="Times New Roman" w:hAnsi="Futura Lt BT"/>
                <w:color w:val="000000"/>
                <w:sz w:val="24"/>
                <w:szCs w:val="24"/>
                <w:lang w:eastAsia="es-MX"/>
              </w:rPr>
            </w:pPr>
            <w:r w:rsidRPr="008436B8">
              <w:rPr>
                <w:rFonts w:ascii="Futura Lt BT" w:eastAsia="Times New Roman" w:hAnsi="Futura Lt BT"/>
                <w:color w:val="000000"/>
                <w:sz w:val="24"/>
                <w:szCs w:val="24"/>
                <w:lang w:eastAsia="es-MX"/>
              </w:rPr>
              <w:t xml:space="preserve">Integrante </w:t>
            </w:r>
          </w:p>
        </w:tc>
        <w:tc>
          <w:tcPr>
            <w:tcW w:w="4991" w:type="dxa"/>
            <w:tcBorders>
              <w:top w:val="single" w:sz="4" w:space="0" w:color="000000"/>
              <w:left w:val="single" w:sz="4" w:space="0" w:color="000000"/>
              <w:bottom w:val="single" w:sz="4" w:space="0" w:color="000000"/>
              <w:right w:val="single" w:sz="4" w:space="0" w:color="000000"/>
            </w:tcBorders>
          </w:tcPr>
          <w:p w14:paraId="2F788CD9" w14:textId="413DA73D" w:rsidR="00356139" w:rsidRPr="008436B8" w:rsidRDefault="009D5EB3" w:rsidP="008436B8">
            <w:pPr>
              <w:spacing w:after="0"/>
              <w:jc w:val="both"/>
              <w:rPr>
                <w:rFonts w:ascii="Futura Lt BT" w:eastAsia="Times New Roman" w:hAnsi="Futura Lt BT"/>
                <w:color w:val="000000"/>
                <w:sz w:val="24"/>
                <w:szCs w:val="24"/>
                <w:lang w:eastAsia="es-MX"/>
              </w:rPr>
            </w:pPr>
            <w:r w:rsidRPr="008436B8">
              <w:rPr>
                <w:rFonts w:ascii="Futura Lt BT" w:eastAsia="Times New Roman" w:hAnsi="Futura Lt BT"/>
                <w:color w:val="000000"/>
                <w:sz w:val="24"/>
                <w:szCs w:val="24"/>
                <w:lang w:eastAsia="es-MX"/>
              </w:rPr>
              <w:t xml:space="preserve">LIC. </w:t>
            </w:r>
            <w:r w:rsidR="008436B8" w:rsidRPr="008436B8">
              <w:rPr>
                <w:rFonts w:ascii="Futura Lt BT" w:eastAsia="Times New Roman" w:hAnsi="Futura Lt BT"/>
                <w:color w:val="000000"/>
                <w:sz w:val="24"/>
                <w:szCs w:val="24"/>
                <w:lang w:eastAsia="es-MX"/>
              </w:rPr>
              <w:t>LUIS FERNANDO LANDEROS ORTIZ</w:t>
            </w:r>
          </w:p>
        </w:tc>
      </w:tr>
    </w:tbl>
    <w:p w14:paraId="22809E62" w14:textId="77777777" w:rsidR="00CD3FC4" w:rsidRPr="009D5EB3" w:rsidRDefault="00CD3FC4" w:rsidP="009D5EB3">
      <w:pPr>
        <w:spacing w:after="0"/>
        <w:jc w:val="both"/>
        <w:rPr>
          <w:rFonts w:ascii="Futura Lt BT" w:eastAsia="Times New Roman" w:hAnsi="Futura Lt BT"/>
          <w:color w:val="000000"/>
          <w:sz w:val="24"/>
          <w:szCs w:val="24"/>
          <w:lang w:eastAsia="es-MX"/>
        </w:rPr>
      </w:pPr>
    </w:p>
    <w:p w14:paraId="151EB1E7" w14:textId="408667FD" w:rsidR="004C5DCD" w:rsidRDefault="004C5DCD" w:rsidP="008E69A3">
      <w:pPr>
        <w:spacing w:after="0"/>
        <w:ind w:firstLine="360"/>
        <w:jc w:val="both"/>
        <w:rPr>
          <w:rFonts w:ascii="Futura Lt BT" w:hAnsi="Futura Lt BT" w:cs="Futura Lt BT"/>
          <w:sz w:val="24"/>
          <w:szCs w:val="24"/>
        </w:rPr>
      </w:pPr>
      <w:r w:rsidRPr="00FD149F">
        <w:rPr>
          <w:rFonts w:ascii="Futura Lt BT" w:eastAsia="Times New Roman" w:hAnsi="Futura Lt BT"/>
          <w:sz w:val="24"/>
          <w:szCs w:val="24"/>
          <w:lang w:eastAsia="es-MX"/>
        </w:rPr>
        <w:t xml:space="preserve">Por lo que conforme a los </w:t>
      </w:r>
      <w:r w:rsidR="008E69A3">
        <w:rPr>
          <w:rFonts w:ascii="Futura Lt BT" w:eastAsia="Times New Roman" w:hAnsi="Futura Lt BT"/>
          <w:sz w:val="24"/>
          <w:szCs w:val="24"/>
          <w:lang w:eastAsia="es-MX"/>
        </w:rPr>
        <w:t>Antecedentes</w:t>
      </w:r>
      <w:r w:rsidRPr="00FD149F">
        <w:rPr>
          <w:rFonts w:ascii="Futura Lt BT" w:eastAsia="Times New Roman" w:hAnsi="Futura Lt BT"/>
          <w:sz w:val="24"/>
          <w:szCs w:val="24"/>
          <w:lang w:eastAsia="es-MX"/>
        </w:rPr>
        <w:t xml:space="preserve"> </w:t>
      </w:r>
      <w:r w:rsidR="008E69A3">
        <w:rPr>
          <w:rFonts w:ascii="Futura Lt BT" w:eastAsia="Times New Roman" w:hAnsi="Futura Lt BT"/>
          <w:sz w:val="24"/>
          <w:szCs w:val="24"/>
          <w:lang w:eastAsia="es-MX"/>
        </w:rPr>
        <w:t>mencionados con antelación</w:t>
      </w:r>
      <w:r w:rsidRPr="00FD149F">
        <w:rPr>
          <w:rFonts w:ascii="Futura Lt BT" w:eastAsia="Times New Roman" w:hAnsi="Futura Lt BT"/>
          <w:sz w:val="24"/>
          <w:szCs w:val="24"/>
          <w:lang w:eastAsia="es-MX"/>
        </w:rPr>
        <w:t xml:space="preserve"> y con fundamento en los artículos</w:t>
      </w:r>
      <w:r>
        <w:rPr>
          <w:rFonts w:ascii="Futura Lt BT" w:eastAsia="Times New Roman" w:hAnsi="Futura Lt BT"/>
          <w:sz w:val="24"/>
          <w:szCs w:val="24"/>
          <w:lang w:eastAsia="es-MX"/>
        </w:rPr>
        <w:t xml:space="preserve"> 1, 2, 3 y 6 de la Ley </w:t>
      </w:r>
      <w:r w:rsidRPr="004C5DCD">
        <w:rPr>
          <w:rFonts w:ascii="Futura Lt BT" w:eastAsia="Times New Roman" w:hAnsi="Futura Lt BT"/>
          <w:color w:val="000000"/>
          <w:sz w:val="24"/>
          <w:szCs w:val="24"/>
          <w:lang w:eastAsia="es-MX"/>
        </w:rPr>
        <w:t>General del Sistema Nacional Anticorrupción; artículos</w:t>
      </w:r>
      <w:r w:rsidRPr="00FD149F">
        <w:rPr>
          <w:rFonts w:ascii="Futura Lt BT" w:eastAsia="Times New Roman" w:hAnsi="Futura Lt BT"/>
          <w:sz w:val="24"/>
          <w:szCs w:val="24"/>
          <w:lang w:eastAsia="es-MX"/>
        </w:rPr>
        <w:t xml:space="preserve"> 1, </w:t>
      </w:r>
      <w:r>
        <w:rPr>
          <w:rFonts w:ascii="Futura Lt BT" w:eastAsia="Times New Roman" w:hAnsi="Futura Lt BT"/>
          <w:sz w:val="24"/>
          <w:szCs w:val="24"/>
          <w:lang w:eastAsia="es-MX"/>
        </w:rPr>
        <w:t>2</w:t>
      </w:r>
      <w:r w:rsidRPr="00FD149F">
        <w:rPr>
          <w:rFonts w:ascii="Futura Lt BT" w:eastAsia="Times New Roman" w:hAnsi="Futura Lt BT"/>
          <w:sz w:val="24"/>
          <w:szCs w:val="24"/>
          <w:lang w:eastAsia="es-MX"/>
        </w:rPr>
        <w:t xml:space="preserve">, </w:t>
      </w:r>
      <w:r>
        <w:rPr>
          <w:rFonts w:ascii="Futura Lt BT" w:eastAsia="Times New Roman" w:hAnsi="Futura Lt BT"/>
          <w:sz w:val="24"/>
          <w:szCs w:val="24"/>
          <w:lang w:eastAsia="es-MX"/>
        </w:rPr>
        <w:t>3</w:t>
      </w:r>
      <w:r w:rsidRPr="00FD149F">
        <w:rPr>
          <w:rFonts w:ascii="Futura Lt BT" w:eastAsia="Times New Roman" w:hAnsi="Futura Lt BT"/>
          <w:sz w:val="24"/>
          <w:szCs w:val="24"/>
          <w:lang w:eastAsia="es-MX"/>
        </w:rPr>
        <w:t xml:space="preserve">, </w:t>
      </w:r>
      <w:r>
        <w:rPr>
          <w:rFonts w:ascii="Futura Lt BT" w:eastAsia="Times New Roman" w:hAnsi="Futura Lt BT"/>
          <w:sz w:val="24"/>
          <w:szCs w:val="24"/>
          <w:lang w:eastAsia="es-MX"/>
        </w:rPr>
        <w:t>6</w:t>
      </w:r>
      <w:r w:rsidRPr="00FD149F">
        <w:rPr>
          <w:rFonts w:ascii="Futura Lt BT" w:eastAsia="Times New Roman" w:hAnsi="Futura Lt BT"/>
          <w:sz w:val="24"/>
          <w:szCs w:val="24"/>
          <w:lang w:eastAsia="es-MX"/>
        </w:rPr>
        <w:t xml:space="preserve">, </w:t>
      </w:r>
      <w:r>
        <w:rPr>
          <w:rFonts w:ascii="Futura Lt BT" w:eastAsia="Times New Roman" w:hAnsi="Futura Lt BT"/>
          <w:sz w:val="24"/>
          <w:szCs w:val="24"/>
          <w:lang w:eastAsia="es-MX"/>
        </w:rPr>
        <w:t xml:space="preserve">7, 15, 16, 17, 18, 19 y 34 </w:t>
      </w:r>
      <w:r w:rsidRPr="004C5DCD">
        <w:rPr>
          <w:rFonts w:ascii="Futura Lt BT" w:eastAsia="Times New Roman" w:hAnsi="Futura Lt BT"/>
          <w:color w:val="000000"/>
          <w:sz w:val="24"/>
          <w:szCs w:val="24"/>
          <w:lang w:eastAsia="es-MX"/>
        </w:rPr>
        <w:t xml:space="preserve">Ley del Sistema Estatal Anticorrupción de Aguascalientes; y artículos 6, </w:t>
      </w:r>
      <w:r w:rsidR="008E69A3">
        <w:rPr>
          <w:rFonts w:ascii="Futura Lt BT" w:eastAsia="Times New Roman" w:hAnsi="Futura Lt BT"/>
          <w:color w:val="000000"/>
          <w:sz w:val="24"/>
          <w:szCs w:val="24"/>
          <w:lang w:eastAsia="es-MX"/>
        </w:rPr>
        <w:t>y 7</w:t>
      </w:r>
      <w:r w:rsidRPr="004C5DCD">
        <w:rPr>
          <w:rFonts w:ascii="Futura Lt BT" w:eastAsia="Times New Roman" w:hAnsi="Futura Lt BT"/>
          <w:color w:val="000000"/>
          <w:sz w:val="24"/>
          <w:szCs w:val="24"/>
          <w:lang w:eastAsia="es-MX"/>
        </w:rPr>
        <w:t xml:space="preserve"> de las Reglas de Operación, </w:t>
      </w:r>
      <w:r w:rsidR="008E69A3">
        <w:rPr>
          <w:rFonts w:ascii="Futura Lt BT" w:eastAsia="Times New Roman" w:hAnsi="Futura Lt BT"/>
          <w:color w:val="000000"/>
          <w:sz w:val="24"/>
          <w:szCs w:val="24"/>
          <w:lang w:eastAsia="es-MX"/>
        </w:rPr>
        <w:t>la Comisión</w:t>
      </w:r>
      <w:r w:rsidRPr="004C5DCD">
        <w:rPr>
          <w:rFonts w:ascii="Futura Lt BT" w:eastAsia="Times New Roman" w:hAnsi="Futura Lt BT"/>
          <w:color w:val="000000"/>
          <w:sz w:val="24"/>
          <w:szCs w:val="24"/>
          <w:lang w:eastAsia="es-MX"/>
        </w:rPr>
        <w:t xml:space="preserve"> para la designación de los miembros del Comité de Participación Ciudadana del Sistema Estatal Anticorrupción</w:t>
      </w:r>
      <w:r w:rsidRPr="00FD149F">
        <w:rPr>
          <w:rFonts w:ascii="Futura Lt BT" w:eastAsia="Times New Roman" w:hAnsi="Futura Lt BT"/>
          <w:sz w:val="24"/>
          <w:szCs w:val="24"/>
          <w:lang w:eastAsia="es-MX"/>
        </w:rPr>
        <w:t xml:space="preserve">, </w:t>
      </w:r>
      <w:r w:rsidRPr="00C211E9">
        <w:rPr>
          <w:rFonts w:ascii="Futura Lt BT" w:hAnsi="Futura Lt BT" w:cs="Futura Lt BT"/>
          <w:sz w:val="24"/>
          <w:szCs w:val="24"/>
        </w:rPr>
        <w:t>procede a emitir el siguiente:</w:t>
      </w:r>
    </w:p>
    <w:p w14:paraId="4114EB88" w14:textId="77777777" w:rsidR="008E69A3" w:rsidRPr="00C211E9" w:rsidRDefault="008E69A3" w:rsidP="008E69A3">
      <w:pPr>
        <w:spacing w:after="0"/>
        <w:ind w:firstLine="360"/>
        <w:jc w:val="both"/>
        <w:rPr>
          <w:rFonts w:ascii="Futura Lt BT" w:hAnsi="Futura Lt BT" w:cs="Futura Lt BT"/>
          <w:sz w:val="24"/>
          <w:szCs w:val="24"/>
        </w:rPr>
      </w:pPr>
    </w:p>
    <w:p w14:paraId="559BB997" w14:textId="5A9CA1BD" w:rsidR="004C5DCD" w:rsidRDefault="004C5DCD" w:rsidP="008E69A3">
      <w:pPr>
        <w:spacing w:after="0"/>
        <w:jc w:val="center"/>
        <w:rPr>
          <w:rFonts w:ascii="Futura Hv BT" w:hAnsi="Futura Hv BT" w:cs="Futura Hv BT"/>
          <w:b/>
          <w:bCs/>
        </w:rPr>
      </w:pPr>
      <w:r w:rsidRPr="003C79D5">
        <w:rPr>
          <w:rFonts w:ascii="Futura Hv BT" w:hAnsi="Futura Hv BT" w:cs="Futura Hv BT"/>
          <w:b/>
          <w:bCs/>
        </w:rPr>
        <w:t>A C U E R D O</w:t>
      </w:r>
    </w:p>
    <w:p w14:paraId="45F5BEA1" w14:textId="77777777" w:rsidR="008E69A3" w:rsidRPr="003C79D5" w:rsidRDefault="008E69A3" w:rsidP="008E69A3">
      <w:pPr>
        <w:spacing w:after="0"/>
        <w:jc w:val="center"/>
        <w:rPr>
          <w:rFonts w:ascii="Futura Hv BT" w:hAnsi="Futura Hv BT" w:cs="Futura Hv BT"/>
          <w:b/>
          <w:bCs/>
        </w:rPr>
      </w:pPr>
    </w:p>
    <w:p w14:paraId="522BCB6B" w14:textId="19FE18D4" w:rsidR="004C5DCD" w:rsidRPr="004C5DCD" w:rsidRDefault="004C5DCD" w:rsidP="008E69A3">
      <w:pPr>
        <w:spacing w:after="0"/>
        <w:jc w:val="both"/>
        <w:rPr>
          <w:rFonts w:ascii="Futura Lt BT" w:eastAsia="Times New Roman" w:hAnsi="Futura Lt BT"/>
          <w:color w:val="000000"/>
          <w:sz w:val="24"/>
          <w:szCs w:val="24"/>
          <w:lang w:eastAsia="es-MX"/>
        </w:rPr>
      </w:pPr>
      <w:r w:rsidRPr="004C5DCD">
        <w:rPr>
          <w:rFonts w:ascii="Futura Hv BT" w:eastAsia="Times New Roman" w:hAnsi="Futura Hv BT"/>
          <w:b/>
          <w:color w:val="000000"/>
          <w:sz w:val="24"/>
          <w:szCs w:val="24"/>
          <w:lang w:eastAsia="es-MX"/>
        </w:rPr>
        <w:t>PRIMERO.</w:t>
      </w:r>
      <w:r w:rsidRPr="004C5DCD">
        <w:rPr>
          <w:rFonts w:ascii="Futura Lt BT" w:eastAsia="Times New Roman" w:hAnsi="Futura Lt BT"/>
          <w:color w:val="000000"/>
          <w:sz w:val="24"/>
          <w:szCs w:val="24"/>
          <w:lang w:eastAsia="es-MX"/>
        </w:rPr>
        <w:t xml:space="preserve"> Esta Comisión de Selección es competente</w:t>
      </w:r>
      <w:r w:rsidRPr="00117F43">
        <w:rPr>
          <w:rFonts w:ascii="Futura Lt BT" w:hAnsi="Futura Lt BT" w:cs="Futura Lt BT"/>
        </w:rPr>
        <w:t xml:space="preserve"> </w:t>
      </w:r>
      <w:r w:rsidRPr="004C5DCD">
        <w:rPr>
          <w:rFonts w:ascii="Futura Lt BT" w:eastAsia="Times New Roman" w:hAnsi="Futura Lt BT"/>
          <w:color w:val="000000"/>
          <w:sz w:val="24"/>
          <w:szCs w:val="24"/>
          <w:lang w:eastAsia="es-MX"/>
        </w:rPr>
        <w:t xml:space="preserve">para emitir el presente Acuerdo, de conformidad con lo establecido por los </w:t>
      </w:r>
      <w:r w:rsidR="008E69A3">
        <w:rPr>
          <w:rFonts w:ascii="Futura Lt BT" w:eastAsia="Times New Roman" w:hAnsi="Futura Lt BT"/>
          <w:color w:val="000000"/>
          <w:sz w:val="24"/>
          <w:szCs w:val="24"/>
          <w:lang w:eastAsia="es-MX"/>
        </w:rPr>
        <w:t>Antecedentes</w:t>
      </w:r>
      <w:r w:rsidRPr="004C5DCD">
        <w:rPr>
          <w:rFonts w:ascii="Futura Lt BT" w:eastAsia="Times New Roman" w:hAnsi="Futura Lt BT"/>
          <w:color w:val="000000"/>
          <w:sz w:val="24"/>
          <w:szCs w:val="24"/>
          <w:lang w:eastAsia="es-MX"/>
        </w:rPr>
        <w:t xml:space="preserve"> que</w:t>
      </w:r>
      <w:r w:rsidR="008E69A3">
        <w:rPr>
          <w:rFonts w:ascii="Futura Lt BT" w:eastAsia="Times New Roman" w:hAnsi="Futura Lt BT"/>
          <w:color w:val="000000"/>
          <w:sz w:val="24"/>
          <w:szCs w:val="24"/>
          <w:lang w:eastAsia="es-MX"/>
        </w:rPr>
        <w:t xml:space="preserve"> se describen</w:t>
      </w:r>
      <w:r w:rsidRPr="004C5DCD">
        <w:rPr>
          <w:rFonts w:ascii="Futura Lt BT" w:eastAsia="Times New Roman" w:hAnsi="Futura Lt BT"/>
          <w:color w:val="000000"/>
          <w:sz w:val="24"/>
          <w:szCs w:val="24"/>
          <w:lang w:eastAsia="es-MX"/>
        </w:rPr>
        <w:t>.</w:t>
      </w:r>
    </w:p>
    <w:p w14:paraId="7527A17B" w14:textId="77777777" w:rsidR="004C5DCD" w:rsidRPr="004C5DCD" w:rsidRDefault="004C5DCD" w:rsidP="008E69A3">
      <w:pPr>
        <w:spacing w:after="0"/>
        <w:jc w:val="both"/>
        <w:rPr>
          <w:rFonts w:ascii="Futura Lt BT" w:eastAsia="Times New Roman" w:hAnsi="Futura Lt BT"/>
          <w:color w:val="000000"/>
          <w:sz w:val="24"/>
          <w:szCs w:val="24"/>
          <w:lang w:eastAsia="es-MX"/>
        </w:rPr>
      </w:pPr>
    </w:p>
    <w:p w14:paraId="0C6AF52E" w14:textId="0AA6A255" w:rsidR="004C5DCD" w:rsidRPr="004C5DCD" w:rsidRDefault="004C5DCD" w:rsidP="008E69A3">
      <w:pPr>
        <w:spacing w:after="0"/>
        <w:jc w:val="both"/>
        <w:rPr>
          <w:rFonts w:ascii="Futura Lt BT" w:eastAsia="Times New Roman" w:hAnsi="Futura Lt BT"/>
          <w:color w:val="000000"/>
          <w:sz w:val="24"/>
          <w:szCs w:val="24"/>
          <w:lang w:eastAsia="es-MX"/>
        </w:rPr>
      </w:pPr>
      <w:r w:rsidRPr="004C5DCD">
        <w:rPr>
          <w:rFonts w:ascii="Futura Hv BT" w:eastAsia="Times New Roman" w:hAnsi="Futura Hv BT"/>
          <w:b/>
          <w:color w:val="000000"/>
          <w:sz w:val="24"/>
          <w:szCs w:val="24"/>
          <w:lang w:eastAsia="es-MX"/>
        </w:rPr>
        <w:t>SEGUNDO.</w:t>
      </w:r>
      <w:r w:rsidRPr="004C5DCD">
        <w:rPr>
          <w:rFonts w:ascii="Futura Lt BT" w:eastAsia="Times New Roman" w:hAnsi="Futura Lt BT"/>
          <w:color w:val="000000"/>
          <w:sz w:val="24"/>
          <w:szCs w:val="24"/>
          <w:lang w:eastAsia="es-MX"/>
        </w:rPr>
        <w:t xml:space="preserve"> Esta Comisión de Selección aprueba </w:t>
      </w:r>
      <w:r w:rsidR="008E69A3">
        <w:rPr>
          <w:rFonts w:ascii="Futura Lt BT" w:eastAsia="Times New Roman" w:hAnsi="Futura Lt BT"/>
          <w:color w:val="000000"/>
          <w:sz w:val="24"/>
          <w:szCs w:val="24"/>
          <w:lang w:eastAsia="es-MX"/>
        </w:rPr>
        <w:t xml:space="preserve">la </w:t>
      </w:r>
      <w:r w:rsidR="00694EBA">
        <w:rPr>
          <w:rFonts w:ascii="Futura Lt BT" w:eastAsia="Times New Roman" w:hAnsi="Futura Lt BT"/>
          <w:color w:val="000000"/>
          <w:sz w:val="24"/>
          <w:szCs w:val="24"/>
          <w:lang w:eastAsia="es-MX"/>
        </w:rPr>
        <w:t xml:space="preserve">designación del </w:t>
      </w:r>
      <w:r w:rsidR="00694EBA">
        <w:rPr>
          <w:rFonts w:ascii="Futura Lt BT" w:eastAsia="Times New Roman" w:hAnsi="Futura Lt BT"/>
          <w:b/>
          <w:bCs/>
          <w:color w:val="000000"/>
          <w:sz w:val="24"/>
          <w:szCs w:val="24"/>
          <w:lang w:eastAsia="es-MX"/>
        </w:rPr>
        <w:t xml:space="preserve">LIC. </w:t>
      </w:r>
      <w:r w:rsidR="008436B8">
        <w:rPr>
          <w:rFonts w:ascii="Futura Lt BT" w:eastAsia="Times New Roman" w:hAnsi="Futura Lt BT"/>
          <w:b/>
          <w:bCs/>
          <w:color w:val="000000"/>
          <w:sz w:val="24"/>
          <w:szCs w:val="24"/>
          <w:lang w:eastAsia="es-MX"/>
        </w:rPr>
        <w:t>LUIS FERNANDO LANDEROS ORTIZ</w:t>
      </w:r>
      <w:r w:rsidR="004F55E0">
        <w:rPr>
          <w:rFonts w:ascii="Futura Lt BT" w:eastAsia="Times New Roman" w:hAnsi="Futura Lt BT"/>
          <w:b/>
          <w:bCs/>
          <w:color w:val="000000"/>
          <w:sz w:val="24"/>
          <w:szCs w:val="24"/>
          <w:lang w:eastAsia="es-MX"/>
        </w:rPr>
        <w:t xml:space="preserve"> </w:t>
      </w:r>
      <w:r w:rsidR="004F55E0">
        <w:rPr>
          <w:rFonts w:ascii="Futura Lt BT" w:eastAsia="Times New Roman" w:hAnsi="Futura Lt BT"/>
          <w:color w:val="000000"/>
          <w:sz w:val="24"/>
          <w:szCs w:val="24"/>
          <w:lang w:eastAsia="es-MX"/>
        </w:rPr>
        <w:t xml:space="preserve">como integrante del </w:t>
      </w:r>
      <w:r w:rsidR="002D071F" w:rsidRPr="002D071F">
        <w:rPr>
          <w:rFonts w:ascii="Futura Lt BT" w:eastAsia="Times New Roman" w:hAnsi="Futura Lt BT"/>
          <w:color w:val="000000"/>
          <w:sz w:val="24"/>
          <w:szCs w:val="24"/>
          <w:lang w:eastAsia="es-MX"/>
        </w:rPr>
        <w:t>COMITÉ DE PARTICIPACIÓN CIUDADANA DEL SISTEMA ESTATAL ANTICORRUPCIÓN DE AGUASCALIENTES</w:t>
      </w:r>
      <w:r w:rsidR="002D071F">
        <w:rPr>
          <w:rFonts w:ascii="Futura Lt BT" w:eastAsia="Times New Roman" w:hAnsi="Futura Lt BT"/>
          <w:color w:val="000000"/>
          <w:sz w:val="24"/>
          <w:szCs w:val="24"/>
          <w:lang w:eastAsia="es-MX"/>
        </w:rPr>
        <w:t xml:space="preserve">, </w:t>
      </w:r>
      <w:r w:rsidR="001A5B10">
        <w:rPr>
          <w:rFonts w:ascii="Futura Lt BT" w:eastAsia="Times New Roman" w:hAnsi="Futura Lt BT"/>
          <w:color w:val="000000"/>
          <w:sz w:val="24"/>
          <w:szCs w:val="24"/>
          <w:lang w:eastAsia="es-MX"/>
        </w:rPr>
        <w:t xml:space="preserve">cuyas funciones empezará a realizar a partir del día </w:t>
      </w:r>
      <w:r w:rsidR="00312DEE">
        <w:rPr>
          <w:rFonts w:ascii="Futura Lt BT" w:eastAsia="Times New Roman" w:hAnsi="Futura Lt BT"/>
          <w:color w:val="000000"/>
          <w:sz w:val="24"/>
          <w:szCs w:val="24"/>
          <w:lang w:eastAsia="es-MX"/>
        </w:rPr>
        <w:t>05 de marzo</w:t>
      </w:r>
      <w:r w:rsidR="001A5B10">
        <w:rPr>
          <w:rFonts w:ascii="Futura Lt BT" w:eastAsia="Times New Roman" w:hAnsi="Futura Lt BT"/>
          <w:color w:val="000000"/>
          <w:sz w:val="24"/>
          <w:szCs w:val="24"/>
          <w:lang w:eastAsia="es-MX"/>
        </w:rPr>
        <w:t xml:space="preserve"> del dos mil </w:t>
      </w:r>
      <w:r w:rsidR="00312DEE">
        <w:rPr>
          <w:rFonts w:ascii="Futura Lt BT" w:eastAsia="Times New Roman" w:hAnsi="Futura Lt BT"/>
          <w:color w:val="000000"/>
          <w:sz w:val="24"/>
          <w:szCs w:val="24"/>
          <w:lang w:eastAsia="es-MX"/>
        </w:rPr>
        <w:t>veintiséis</w:t>
      </w:r>
      <w:r w:rsidR="001A5B10">
        <w:rPr>
          <w:rFonts w:ascii="Futura Lt BT" w:eastAsia="Times New Roman" w:hAnsi="Futura Lt BT"/>
          <w:color w:val="000000"/>
          <w:sz w:val="24"/>
          <w:szCs w:val="24"/>
          <w:lang w:eastAsia="es-MX"/>
        </w:rPr>
        <w:t>, por un periodo de cinco años.</w:t>
      </w:r>
    </w:p>
    <w:p w14:paraId="7E4CA52C" w14:textId="47B5175A" w:rsidR="004C5DCD" w:rsidRPr="004C5DCD" w:rsidRDefault="004C5DCD" w:rsidP="008E69A3">
      <w:pPr>
        <w:spacing w:after="0"/>
        <w:jc w:val="both"/>
        <w:rPr>
          <w:rFonts w:ascii="Futura Lt BT" w:eastAsia="Times New Roman" w:hAnsi="Futura Lt BT"/>
          <w:color w:val="000000"/>
          <w:sz w:val="24"/>
          <w:szCs w:val="24"/>
          <w:lang w:eastAsia="es-MX"/>
        </w:rPr>
      </w:pPr>
    </w:p>
    <w:p w14:paraId="646317EE" w14:textId="23971A54" w:rsidR="00DD785F" w:rsidRDefault="004C5DCD" w:rsidP="008E69A3">
      <w:pPr>
        <w:spacing w:after="0" w:line="240" w:lineRule="auto"/>
        <w:ind w:left="20"/>
        <w:jc w:val="both"/>
        <w:rPr>
          <w:rFonts w:ascii="Futura Lt BT" w:eastAsia="Times New Roman" w:hAnsi="Futura Lt BT"/>
          <w:color w:val="000000"/>
          <w:sz w:val="24"/>
          <w:szCs w:val="24"/>
          <w:lang w:eastAsia="es-MX"/>
        </w:rPr>
      </w:pPr>
      <w:r w:rsidRPr="004C5DCD">
        <w:rPr>
          <w:rFonts w:ascii="Futura Hv BT" w:eastAsia="Times New Roman" w:hAnsi="Futura Hv BT"/>
          <w:b/>
          <w:color w:val="000000"/>
          <w:sz w:val="24"/>
          <w:szCs w:val="24"/>
          <w:lang w:eastAsia="es-MX"/>
        </w:rPr>
        <w:t>TERCERO.</w:t>
      </w:r>
      <w:r w:rsidRPr="004C5DCD">
        <w:rPr>
          <w:rFonts w:ascii="Futura Lt BT" w:eastAsia="Times New Roman" w:hAnsi="Futura Lt BT"/>
          <w:color w:val="000000"/>
          <w:sz w:val="24"/>
          <w:szCs w:val="24"/>
          <w:lang w:eastAsia="es-MX"/>
        </w:rPr>
        <w:t xml:space="preserve"> </w:t>
      </w:r>
      <w:r w:rsidR="00DD785F">
        <w:rPr>
          <w:rFonts w:ascii="Futura Lt BT" w:eastAsia="Times New Roman" w:hAnsi="Futura Lt BT"/>
          <w:color w:val="000000"/>
          <w:sz w:val="24"/>
          <w:szCs w:val="24"/>
          <w:lang w:eastAsia="es-MX"/>
        </w:rPr>
        <w:t xml:space="preserve">Tómese la protesta de ley al </w:t>
      </w:r>
      <w:r w:rsidR="00DD785F">
        <w:rPr>
          <w:rFonts w:ascii="Futura Lt BT" w:eastAsia="Times New Roman" w:hAnsi="Futura Lt BT"/>
          <w:b/>
          <w:bCs/>
          <w:color w:val="000000"/>
          <w:sz w:val="24"/>
          <w:szCs w:val="24"/>
          <w:lang w:eastAsia="es-MX"/>
        </w:rPr>
        <w:t xml:space="preserve">LIC. </w:t>
      </w:r>
      <w:r w:rsidR="008436B8">
        <w:rPr>
          <w:rFonts w:ascii="Futura Lt BT" w:eastAsia="Times New Roman" w:hAnsi="Futura Lt BT"/>
          <w:b/>
          <w:bCs/>
          <w:color w:val="000000"/>
          <w:sz w:val="24"/>
          <w:szCs w:val="24"/>
          <w:lang w:eastAsia="es-MX"/>
        </w:rPr>
        <w:t>LUIS FERNANDO LANDEROS ORTIZ</w:t>
      </w:r>
      <w:r w:rsidR="00DD785F">
        <w:rPr>
          <w:rFonts w:ascii="Futura Lt BT" w:eastAsia="Times New Roman" w:hAnsi="Futura Lt BT"/>
          <w:b/>
          <w:bCs/>
          <w:color w:val="000000"/>
          <w:sz w:val="24"/>
          <w:szCs w:val="24"/>
          <w:lang w:eastAsia="es-MX"/>
        </w:rPr>
        <w:t xml:space="preserve"> </w:t>
      </w:r>
      <w:r w:rsidR="00DD785F">
        <w:rPr>
          <w:rFonts w:ascii="Futura Lt BT" w:eastAsia="Times New Roman" w:hAnsi="Futura Lt BT"/>
          <w:color w:val="000000"/>
          <w:sz w:val="24"/>
          <w:szCs w:val="24"/>
          <w:lang w:eastAsia="es-MX"/>
        </w:rPr>
        <w:t xml:space="preserve">como integrante del Comité de Participación Ciudadana </w:t>
      </w:r>
      <w:r w:rsidR="005B5141">
        <w:rPr>
          <w:rFonts w:ascii="Futura Lt BT" w:eastAsia="Times New Roman" w:hAnsi="Futura Lt BT"/>
          <w:color w:val="000000"/>
          <w:sz w:val="24"/>
          <w:szCs w:val="24"/>
          <w:lang w:eastAsia="es-MX"/>
        </w:rPr>
        <w:t>del Sistema Estatal Anticorrupción de Aguascalientes.</w:t>
      </w:r>
    </w:p>
    <w:p w14:paraId="2336CF28" w14:textId="08B5EE4D" w:rsidR="005B5141" w:rsidRDefault="005B5141" w:rsidP="008E69A3">
      <w:pPr>
        <w:spacing w:after="0" w:line="240" w:lineRule="auto"/>
        <w:ind w:left="20"/>
        <w:jc w:val="both"/>
        <w:rPr>
          <w:rFonts w:ascii="Futura Lt BT" w:eastAsia="Times New Roman" w:hAnsi="Futura Lt BT"/>
          <w:color w:val="000000"/>
          <w:sz w:val="24"/>
          <w:szCs w:val="24"/>
          <w:lang w:eastAsia="es-MX"/>
        </w:rPr>
      </w:pPr>
    </w:p>
    <w:p w14:paraId="5D69836A" w14:textId="5479B7B4" w:rsidR="004C5DCD" w:rsidRDefault="009F436E" w:rsidP="008E69A3">
      <w:pPr>
        <w:spacing w:after="0" w:line="240" w:lineRule="auto"/>
        <w:ind w:left="20"/>
        <w:jc w:val="both"/>
        <w:rPr>
          <w:rFonts w:ascii="Futura Lt BT" w:hAnsi="Futura Lt BT" w:cs="Futura Lt BT"/>
          <w:sz w:val="24"/>
          <w:szCs w:val="24"/>
        </w:rPr>
      </w:pPr>
      <w:r>
        <w:rPr>
          <w:rFonts w:ascii="Futura Hv BT" w:eastAsia="Times New Roman" w:hAnsi="Futura Hv BT"/>
          <w:b/>
          <w:color w:val="000000"/>
          <w:sz w:val="24"/>
          <w:szCs w:val="24"/>
          <w:lang w:eastAsia="es-MX"/>
        </w:rPr>
        <w:lastRenderedPageBreak/>
        <w:t>CUARTO</w:t>
      </w:r>
      <w:r w:rsidR="005B5141">
        <w:rPr>
          <w:rFonts w:ascii="Futura Hv BT" w:eastAsia="Times New Roman" w:hAnsi="Futura Hv BT"/>
          <w:b/>
          <w:color w:val="000000"/>
          <w:sz w:val="24"/>
          <w:szCs w:val="24"/>
          <w:lang w:eastAsia="es-MX"/>
        </w:rPr>
        <w:t xml:space="preserve">. </w:t>
      </w:r>
      <w:r w:rsidR="004C5DCD" w:rsidRPr="004C5DCD">
        <w:rPr>
          <w:rFonts w:ascii="Futura Lt BT" w:eastAsia="Times New Roman" w:hAnsi="Futura Lt BT"/>
          <w:color w:val="000000"/>
          <w:sz w:val="24"/>
          <w:szCs w:val="24"/>
          <w:lang w:eastAsia="es-MX"/>
        </w:rPr>
        <w:t xml:space="preserve">El presente Acuerdo </w:t>
      </w:r>
      <w:r w:rsidR="008E69A3">
        <w:rPr>
          <w:rFonts w:ascii="Futura Lt BT" w:hAnsi="Futura Lt BT" w:cs="Futura Lt BT"/>
          <w:sz w:val="24"/>
          <w:szCs w:val="24"/>
        </w:rPr>
        <w:t xml:space="preserve">surte </w:t>
      </w:r>
      <w:r w:rsidR="004C5DCD" w:rsidRPr="00C211E9">
        <w:rPr>
          <w:rFonts w:ascii="Futura Lt BT" w:hAnsi="Futura Lt BT" w:cs="Futura Lt BT"/>
          <w:sz w:val="24"/>
          <w:szCs w:val="24"/>
        </w:rPr>
        <w:t>efectos legales desde el momento de su aprobación.</w:t>
      </w:r>
    </w:p>
    <w:p w14:paraId="33E37238" w14:textId="77777777" w:rsidR="004C5DCD" w:rsidRPr="00C211E9" w:rsidRDefault="004C5DCD" w:rsidP="008E69A3">
      <w:pPr>
        <w:spacing w:after="0" w:line="240" w:lineRule="auto"/>
        <w:ind w:left="20"/>
        <w:jc w:val="both"/>
        <w:rPr>
          <w:rFonts w:ascii="Futura Lt BT" w:hAnsi="Futura Lt BT" w:cs="Futura Lt BT"/>
          <w:sz w:val="24"/>
          <w:szCs w:val="24"/>
        </w:rPr>
      </w:pPr>
    </w:p>
    <w:p w14:paraId="1FE777E1" w14:textId="7C559F5F" w:rsidR="004C5DCD" w:rsidRDefault="009F436E" w:rsidP="008E69A3">
      <w:pPr>
        <w:spacing w:after="0"/>
        <w:jc w:val="both"/>
        <w:rPr>
          <w:rFonts w:ascii="Futura Lt BT" w:hAnsi="Futura Lt BT" w:cs="Futura Lt BT"/>
          <w:sz w:val="24"/>
          <w:szCs w:val="24"/>
        </w:rPr>
      </w:pPr>
      <w:r>
        <w:rPr>
          <w:rFonts w:ascii="Futura Hv BT" w:eastAsia="Times New Roman" w:hAnsi="Futura Hv BT"/>
          <w:b/>
          <w:color w:val="000000"/>
          <w:sz w:val="24"/>
          <w:szCs w:val="24"/>
          <w:lang w:eastAsia="es-MX"/>
        </w:rPr>
        <w:t>QUINTO</w:t>
      </w:r>
      <w:r w:rsidR="004C5DCD" w:rsidRPr="004C5DCD">
        <w:rPr>
          <w:rFonts w:ascii="Futura Hv BT" w:eastAsia="Times New Roman" w:hAnsi="Futura Hv BT"/>
          <w:b/>
          <w:color w:val="000000"/>
          <w:sz w:val="24"/>
          <w:szCs w:val="24"/>
          <w:lang w:eastAsia="es-MX"/>
        </w:rPr>
        <w:t>.</w:t>
      </w:r>
      <w:r w:rsidR="004C5DCD" w:rsidRPr="004C5DCD">
        <w:rPr>
          <w:rFonts w:ascii="Futura Lt BT" w:eastAsia="Times New Roman" w:hAnsi="Futura Lt BT"/>
          <w:color w:val="000000"/>
          <w:sz w:val="24"/>
          <w:szCs w:val="24"/>
          <w:lang w:eastAsia="es-MX"/>
        </w:rPr>
        <w:t xml:space="preserve"> </w:t>
      </w:r>
      <w:r w:rsidR="008E69A3">
        <w:rPr>
          <w:rFonts w:ascii="Futura Lt BT" w:hAnsi="Futura Lt BT" w:cs="Futura Lt BT"/>
          <w:sz w:val="24"/>
          <w:szCs w:val="24"/>
        </w:rPr>
        <w:t>Túrnese el presente Acuerdo al Secretario Técnico de la Comisión para que éste se encargue de su publicación en el Sistema Estatal Anticorrupción.</w:t>
      </w:r>
    </w:p>
    <w:p w14:paraId="0A46B8EC" w14:textId="5630FE0A" w:rsidR="006527A7" w:rsidRDefault="006527A7" w:rsidP="008E69A3">
      <w:pPr>
        <w:spacing w:after="0"/>
        <w:jc w:val="both"/>
        <w:rPr>
          <w:rFonts w:ascii="Futura Lt BT" w:hAnsi="Futura Lt BT" w:cs="Futura Lt BT"/>
          <w:sz w:val="24"/>
          <w:szCs w:val="24"/>
        </w:rPr>
      </w:pPr>
    </w:p>
    <w:p w14:paraId="308EAA56" w14:textId="179EA804" w:rsidR="006527A7" w:rsidRPr="006527A7" w:rsidRDefault="009F436E" w:rsidP="008E69A3">
      <w:pPr>
        <w:spacing w:after="0"/>
        <w:jc w:val="both"/>
        <w:rPr>
          <w:rFonts w:ascii="Futura Lt BT" w:hAnsi="Futura Lt BT" w:cs="Futura Lt BT"/>
          <w:sz w:val="24"/>
          <w:szCs w:val="24"/>
        </w:rPr>
      </w:pPr>
      <w:r>
        <w:rPr>
          <w:rFonts w:ascii="Futura Hv BT" w:eastAsia="Times New Roman" w:hAnsi="Futura Hv BT"/>
          <w:b/>
          <w:color w:val="000000"/>
          <w:sz w:val="24"/>
          <w:szCs w:val="24"/>
          <w:lang w:eastAsia="es-MX"/>
        </w:rPr>
        <w:t>SEXTO.</w:t>
      </w:r>
      <w:r w:rsidR="006527A7">
        <w:rPr>
          <w:rFonts w:ascii="Futura Lt BT" w:hAnsi="Futura Lt BT" w:cs="Futura Lt BT"/>
          <w:sz w:val="24"/>
          <w:szCs w:val="24"/>
        </w:rPr>
        <w:t xml:space="preserve"> Túrnese </w:t>
      </w:r>
      <w:r>
        <w:rPr>
          <w:rFonts w:ascii="Futura Lt BT" w:hAnsi="Futura Lt BT" w:cs="Futura Lt BT"/>
          <w:sz w:val="24"/>
          <w:szCs w:val="24"/>
        </w:rPr>
        <w:t xml:space="preserve">el presente acuerdo </w:t>
      </w:r>
      <w:r w:rsidR="006527A7">
        <w:rPr>
          <w:rFonts w:ascii="Futura Lt BT" w:hAnsi="Futura Lt BT" w:cs="Futura Lt BT"/>
          <w:sz w:val="24"/>
          <w:szCs w:val="24"/>
        </w:rPr>
        <w:t>a la Presidenta de la Comisión para su publicación en el Periódico Oficial del Estado.</w:t>
      </w:r>
    </w:p>
    <w:p w14:paraId="41AD2EAB" w14:textId="5E36C61C" w:rsidR="008E69A3" w:rsidRDefault="008E69A3" w:rsidP="008E69A3">
      <w:pPr>
        <w:spacing w:after="0"/>
        <w:jc w:val="both"/>
        <w:rPr>
          <w:rFonts w:ascii="Futura Lt BT" w:hAnsi="Futura Lt BT" w:cs="Futura Lt BT"/>
          <w:sz w:val="24"/>
          <w:szCs w:val="24"/>
        </w:rPr>
      </w:pPr>
    </w:p>
    <w:p w14:paraId="0DEEC563" w14:textId="3DAB3BAC" w:rsidR="004C5DCD" w:rsidRDefault="004C5DCD" w:rsidP="008E69A3">
      <w:pPr>
        <w:spacing w:after="0"/>
        <w:jc w:val="both"/>
        <w:rPr>
          <w:rFonts w:ascii="Futura Hv BT" w:eastAsia="Times New Roman" w:hAnsi="Futura Hv BT"/>
          <w:sz w:val="16"/>
          <w:szCs w:val="16"/>
          <w:lang w:eastAsia="es-MX"/>
        </w:rPr>
      </w:pPr>
      <w:r>
        <w:rPr>
          <w:rFonts w:ascii="Futura Lt BT" w:eastAsia="Times New Roman" w:hAnsi="Futura Lt BT"/>
          <w:sz w:val="24"/>
          <w:szCs w:val="24"/>
          <w:lang w:eastAsia="es-MX"/>
        </w:rPr>
        <w:t xml:space="preserve">El </w:t>
      </w:r>
      <w:r w:rsidRPr="00FD149F">
        <w:rPr>
          <w:rFonts w:ascii="Futura Lt BT" w:eastAsia="Times New Roman" w:hAnsi="Futura Lt BT"/>
          <w:sz w:val="24"/>
          <w:szCs w:val="24"/>
          <w:lang w:eastAsia="es-MX"/>
        </w:rPr>
        <w:t xml:space="preserve">presente </w:t>
      </w:r>
      <w:r>
        <w:rPr>
          <w:rFonts w:ascii="Futura Lt BT" w:eastAsia="Times New Roman" w:hAnsi="Futura Lt BT"/>
          <w:sz w:val="24"/>
          <w:szCs w:val="24"/>
          <w:lang w:eastAsia="es-MX"/>
        </w:rPr>
        <w:t xml:space="preserve">Acuerdo </w:t>
      </w:r>
      <w:r w:rsidRPr="00FD149F">
        <w:rPr>
          <w:rFonts w:ascii="Futura Lt BT" w:eastAsia="Times New Roman" w:hAnsi="Futura Lt BT"/>
          <w:sz w:val="24"/>
          <w:szCs w:val="24"/>
          <w:lang w:eastAsia="es-MX"/>
        </w:rPr>
        <w:t xml:space="preserve">fue emitido por la </w:t>
      </w:r>
      <w:r>
        <w:rPr>
          <w:rFonts w:ascii="Futura Lt BT" w:eastAsia="Times New Roman" w:hAnsi="Futura Lt BT"/>
          <w:sz w:val="24"/>
          <w:szCs w:val="24"/>
          <w:lang w:eastAsia="es-MX"/>
        </w:rPr>
        <w:t xml:space="preserve">Comisión de </w:t>
      </w:r>
      <w:r w:rsidRPr="003E3BCD">
        <w:rPr>
          <w:rFonts w:ascii="Futura Lt BT" w:eastAsia="Times New Roman" w:hAnsi="Futura Lt BT"/>
          <w:sz w:val="24"/>
          <w:szCs w:val="24"/>
          <w:lang w:eastAsia="es-MX"/>
        </w:rPr>
        <w:t xml:space="preserve">Selección en </w:t>
      </w:r>
      <w:r w:rsidR="00312DEE">
        <w:rPr>
          <w:rFonts w:ascii="Futura Lt BT" w:eastAsia="Times New Roman" w:hAnsi="Futura Lt BT"/>
          <w:sz w:val="24"/>
          <w:szCs w:val="24"/>
          <w:lang w:eastAsia="es-MX"/>
        </w:rPr>
        <w:t>cuatro de marzo del dos mil veintiséis</w:t>
      </w:r>
      <w:r w:rsidR="00964CA5" w:rsidRPr="003E3BCD">
        <w:rPr>
          <w:rFonts w:ascii="Futura Lt BT" w:eastAsia="Times New Roman" w:hAnsi="Futura Lt BT"/>
          <w:sz w:val="24"/>
          <w:szCs w:val="24"/>
          <w:lang w:eastAsia="es-MX"/>
        </w:rPr>
        <w:t xml:space="preserve">. </w:t>
      </w:r>
      <w:r w:rsidRPr="003E3BCD">
        <w:rPr>
          <w:rFonts w:ascii="Futura Lt BT" w:eastAsia="Times New Roman" w:hAnsi="Futura Lt BT"/>
          <w:sz w:val="24"/>
          <w:szCs w:val="24"/>
          <w:lang w:eastAsia="es-MX"/>
        </w:rPr>
        <w:t xml:space="preserve"> </w:t>
      </w:r>
      <w:r w:rsidRPr="003E3BCD">
        <w:rPr>
          <w:rFonts w:ascii="Futura Hv BT" w:eastAsia="Times New Roman" w:hAnsi="Futura Hv BT"/>
          <w:b/>
          <w:sz w:val="24"/>
          <w:szCs w:val="24"/>
          <w:lang w:eastAsia="es-MX"/>
        </w:rPr>
        <w:t>CONSTE.----</w:t>
      </w:r>
      <w:r w:rsidR="00FB581B" w:rsidRPr="003E3BCD">
        <w:rPr>
          <w:rFonts w:ascii="Futura Hv BT" w:eastAsia="Times New Roman" w:hAnsi="Futura Hv BT"/>
          <w:b/>
          <w:sz w:val="24"/>
          <w:szCs w:val="24"/>
          <w:lang w:eastAsia="es-MX"/>
        </w:rPr>
        <w:t>------------</w:t>
      </w:r>
      <w:r w:rsidR="003E3BCD">
        <w:rPr>
          <w:rFonts w:ascii="Futura Hv BT" w:eastAsia="Times New Roman" w:hAnsi="Futura Hv BT"/>
          <w:b/>
          <w:sz w:val="24"/>
          <w:szCs w:val="24"/>
          <w:lang w:eastAsia="es-MX"/>
        </w:rPr>
        <w:t>-----------------</w:t>
      </w:r>
      <w:r w:rsidR="00FB581B" w:rsidRPr="003E3BCD">
        <w:rPr>
          <w:rFonts w:ascii="Futura Hv BT" w:eastAsia="Times New Roman" w:hAnsi="Futura Hv BT"/>
          <w:b/>
          <w:sz w:val="24"/>
          <w:szCs w:val="24"/>
          <w:lang w:eastAsia="es-MX"/>
        </w:rPr>
        <w:t>----</w:t>
      </w:r>
      <w:r w:rsidR="00312DEE">
        <w:rPr>
          <w:rFonts w:ascii="Futura Hv BT" w:eastAsia="Times New Roman" w:hAnsi="Futura Hv BT"/>
          <w:b/>
          <w:sz w:val="24"/>
          <w:szCs w:val="24"/>
          <w:lang w:eastAsia="es-MX"/>
        </w:rPr>
        <w:t>-----</w:t>
      </w:r>
      <w:r w:rsidR="00FB581B" w:rsidRPr="003E3BCD">
        <w:rPr>
          <w:rFonts w:ascii="Futura Hv BT" w:eastAsia="Times New Roman" w:hAnsi="Futura Hv BT"/>
          <w:b/>
          <w:sz w:val="24"/>
          <w:szCs w:val="24"/>
          <w:lang w:eastAsia="es-MX"/>
        </w:rPr>
        <w:t>---------</w:t>
      </w:r>
      <w:r w:rsidR="00CC6D42">
        <w:rPr>
          <w:rFonts w:ascii="Futura Hv BT" w:eastAsia="Times New Roman" w:hAnsi="Futura Hv BT"/>
          <w:b/>
          <w:sz w:val="24"/>
          <w:szCs w:val="24"/>
          <w:lang w:eastAsia="es-MX"/>
        </w:rPr>
        <w:t>-</w:t>
      </w:r>
    </w:p>
    <w:tbl>
      <w:tblPr>
        <w:tblpPr w:leftFromText="141" w:rightFromText="141" w:vertAnchor="text" w:horzAnchor="margin" w:tblpX="-1080" w:tblpY="442"/>
        <w:tblW w:w="10440" w:type="dxa"/>
        <w:tblLook w:val="01E0" w:firstRow="1" w:lastRow="1" w:firstColumn="1" w:lastColumn="1" w:noHBand="0" w:noVBand="0"/>
      </w:tblPr>
      <w:tblGrid>
        <w:gridCol w:w="5040"/>
        <w:gridCol w:w="5400"/>
      </w:tblGrid>
      <w:tr w:rsidR="00CC6D42" w:rsidRPr="007105F2" w14:paraId="19C0711E" w14:textId="77777777" w:rsidTr="008E69A3">
        <w:tc>
          <w:tcPr>
            <w:tcW w:w="5040" w:type="dxa"/>
          </w:tcPr>
          <w:p w14:paraId="0C64D1BE" w14:textId="77777777" w:rsidR="00CC6D42" w:rsidRPr="0066070E" w:rsidRDefault="00CC6D42" w:rsidP="00CC6D42">
            <w:pPr>
              <w:jc w:val="center"/>
              <w:rPr>
                <w:b/>
                <w:bCs/>
                <w:sz w:val="20"/>
                <w:szCs w:val="20"/>
              </w:rPr>
            </w:pPr>
          </w:p>
          <w:p w14:paraId="12CF0B44" w14:textId="77777777" w:rsidR="00CC6D42" w:rsidRPr="0066070E" w:rsidRDefault="00CC6D42" w:rsidP="00CC6D42">
            <w:pPr>
              <w:rPr>
                <w:b/>
                <w:bCs/>
                <w:sz w:val="20"/>
                <w:szCs w:val="20"/>
              </w:rPr>
            </w:pPr>
          </w:p>
          <w:p w14:paraId="2BEFEDBF" w14:textId="308D7FB1" w:rsidR="00CC6D42" w:rsidRPr="0066070E" w:rsidRDefault="00CC6D42" w:rsidP="00CC6D42">
            <w:pPr>
              <w:jc w:val="center"/>
              <w:rPr>
                <w:b/>
                <w:bCs/>
                <w:sz w:val="20"/>
                <w:szCs w:val="20"/>
              </w:rPr>
            </w:pPr>
            <w:r>
              <w:rPr>
                <w:b/>
                <w:bCs/>
                <w:sz w:val="20"/>
                <w:szCs w:val="20"/>
              </w:rPr>
              <w:t>LIC.</w:t>
            </w:r>
            <w:r>
              <w:t xml:space="preserve"> </w:t>
            </w:r>
            <w:r w:rsidRPr="001A7C68">
              <w:rPr>
                <w:b/>
                <w:bCs/>
                <w:sz w:val="20"/>
                <w:szCs w:val="20"/>
              </w:rPr>
              <w:t>SANDRA GUADALUPE HERNÁNDEZ</w:t>
            </w:r>
            <w:r w:rsidR="0060177F">
              <w:rPr>
                <w:b/>
                <w:bCs/>
                <w:sz w:val="20"/>
                <w:szCs w:val="20"/>
              </w:rPr>
              <w:t xml:space="preserve"> SALAS</w:t>
            </w:r>
          </w:p>
          <w:p w14:paraId="1BEAF314" w14:textId="608BD3A3" w:rsidR="00CC6D42" w:rsidRPr="007105F2" w:rsidRDefault="00CC6D42" w:rsidP="00CC6D42">
            <w:pPr>
              <w:spacing w:after="0"/>
              <w:jc w:val="center"/>
              <w:rPr>
                <w:rFonts w:ascii="Futura Lt BT" w:eastAsia="Times New Roman" w:hAnsi="Futura Lt BT" w:cs="Calibri"/>
                <w:b/>
                <w:bCs/>
                <w:caps/>
                <w:lang w:val="es-ES"/>
              </w:rPr>
            </w:pPr>
            <w:r w:rsidRPr="0066070E">
              <w:rPr>
                <w:b/>
                <w:bCs/>
                <w:sz w:val="20"/>
                <w:szCs w:val="20"/>
              </w:rPr>
              <w:t xml:space="preserve">PRESIDENTA DE LA COMISIÓN </w:t>
            </w:r>
          </w:p>
        </w:tc>
        <w:tc>
          <w:tcPr>
            <w:tcW w:w="5400" w:type="dxa"/>
          </w:tcPr>
          <w:p w14:paraId="534AC816" w14:textId="77777777" w:rsidR="00CC6D42" w:rsidRDefault="00CC6D42" w:rsidP="00CC6D42">
            <w:pPr>
              <w:rPr>
                <w:b/>
                <w:bCs/>
                <w:sz w:val="20"/>
                <w:szCs w:val="20"/>
              </w:rPr>
            </w:pPr>
          </w:p>
          <w:p w14:paraId="76EAE847" w14:textId="77777777" w:rsidR="00CC6D42" w:rsidRPr="0066070E" w:rsidRDefault="00CC6D42" w:rsidP="00CC6D42">
            <w:pPr>
              <w:jc w:val="center"/>
              <w:rPr>
                <w:b/>
                <w:bCs/>
                <w:sz w:val="20"/>
                <w:szCs w:val="20"/>
              </w:rPr>
            </w:pPr>
          </w:p>
          <w:p w14:paraId="2CDDE866" w14:textId="796AD5F3" w:rsidR="00CC6D42" w:rsidRPr="0066070E" w:rsidRDefault="00CC6D42" w:rsidP="00CC6D42">
            <w:pPr>
              <w:jc w:val="center"/>
              <w:rPr>
                <w:b/>
                <w:bCs/>
                <w:sz w:val="20"/>
                <w:szCs w:val="20"/>
              </w:rPr>
            </w:pPr>
            <w:r>
              <w:rPr>
                <w:b/>
                <w:bCs/>
                <w:sz w:val="20"/>
                <w:szCs w:val="20"/>
              </w:rPr>
              <w:t>MTRO. JUAN MANUEL MARTÍNEZ SÁNCHEZ</w:t>
            </w:r>
          </w:p>
          <w:p w14:paraId="760E32D1" w14:textId="6DAF64EF" w:rsidR="00CC6D42" w:rsidRPr="007105F2" w:rsidRDefault="00CC6D42" w:rsidP="00CC6D42">
            <w:pPr>
              <w:spacing w:after="0"/>
              <w:jc w:val="center"/>
              <w:rPr>
                <w:rFonts w:ascii="Futura Lt BT" w:eastAsia="Times New Roman" w:hAnsi="Futura Lt BT" w:cs="Calibri"/>
                <w:b/>
                <w:bCs/>
                <w:caps/>
                <w:lang w:val="es-ES"/>
              </w:rPr>
            </w:pPr>
            <w:r w:rsidRPr="0066070E">
              <w:rPr>
                <w:b/>
                <w:bCs/>
                <w:sz w:val="20"/>
                <w:szCs w:val="20"/>
              </w:rPr>
              <w:t>SECRETARIO TÉCNICO DE LA COMISIÓN</w:t>
            </w:r>
          </w:p>
        </w:tc>
      </w:tr>
      <w:tr w:rsidR="00CC6D42" w:rsidRPr="007105F2" w14:paraId="3E0F6F1B" w14:textId="77777777" w:rsidTr="008E69A3">
        <w:tc>
          <w:tcPr>
            <w:tcW w:w="5040" w:type="dxa"/>
          </w:tcPr>
          <w:p w14:paraId="485E2035" w14:textId="77777777" w:rsidR="00CC6D42" w:rsidRDefault="00CC6D42" w:rsidP="00CC6D42">
            <w:pPr>
              <w:jc w:val="center"/>
              <w:rPr>
                <w:b/>
                <w:bCs/>
                <w:sz w:val="20"/>
                <w:szCs w:val="20"/>
              </w:rPr>
            </w:pPr>
          </w:p>
          <w:p w14:paraId="5E066FBD" w14:textId="77777777" w:rsidR="00CC6D42" w:rsidRDefault="00CC6D42" w:rsidP="00CC6D42">
            <w:pPr>
              <w:jc w:val="center"/>
              <w:rPr>
                <w:b/>
                <w:bCs/>
                <w:sz w:val="20"/>
                <w:szCs w:val="20"/>
              </w:rPr>
            </w:pPr>
          </w:p>
          <w:p w14:paraId="37F98160" w14:textId="77777777" w:rsidR="00CC6D42" w:rsidRPr="0066070E" w:rsidRDefault="00CC6D42" w:rsidP="00CC6D42">
            <w:pPr>
              <w:jc w:val="center"/>
              <w:rPr>
                <w:b/>
                <w:bCs/>
                <w:sz w:val="20"/>
                <w:szCs w:val="20"/>
              </w:rPr>
            </w:pPr>
          </w:p>
          <w:p w14:paraId="79E4FFEF" w14:textId="43329653" w:rsidR="00CC6D42" w:rsidRDefault="00CC6D42" w:rsidP="00CC6D42">
            <w:pPr>
              <w:jc w:val="center"/>
              <w:rPr>
                <w:b/>
                <w:bCs/>
                <w:sz w:val="20"/>
                <w:szCs w:val="20"/>
              </w:rPr>
            </w:pPr>
            <w:r>
              <w:rPr>
                <w:b/>
                <w:bCs/>
                <w:sz w:val="20"/>
                <w:szCs w:val="20"/>
              </w:rPr>
              <w:t>COMISIONADA MTRA. ROSA AVELINA VÁZQUEZ CARREÓN</w:t>
            </w:r>
          </w:p>
          <w:p w14:paraId="3C6CB04F" w14:textId="372A49EA" w:rsidR="00CC6D42" w:rsidRPr="007105F2" w:rsidRDefault="00CC6D42" w:rsidP="00CC6D42">
            <w:pPr>
              <w:spacing w:after="0"/>
              <w:jc w:val="center"/>
              <w:rPr>
                <w:rFonts w:ascii="Futura Lt BT" w:eastAsia="Times New Roman" w:hAnsi="Futura Lt BT" w:cs="Calibri"/>
                <w:b/>
                <w:bCs/>
                <w:lang w:val="es-ES"/>
              </w:rPr>
            </w:pPr>
            <w:r>
              <w:rPr>
                <w:b/>
                <w:bCs/>
                <w:sz w:val="20"/>
                <w:szCs w:val="20"/>
              </w:rPr>
              <w:t xml:space="preserve">VOCERA </w:t>
            </w:r>
          </w:p>
        </w:tc>
        <w:tc>
          <w:tcPr>
            <w:tcW w:w="5400" w:type="dxa"/>
          </w:tcPr>
          <w:p w14:paraId="0B0CAE2B" w14:textId="77777777" w:rsidR="00CC6D42" w:rsidRDefault="00CC6D42" w:rsidP="00CC6D42">
            <w:pPr>
              <w:jc w:val="center"/>
              <w:rPr>
                <w:b/>
                <w:bCs/>
                <w:sz w:val="20"/>
                <w:szCs w:val="20"/>
              </w:rPr>
            </w:pPr>
          </w:p>
          <w:p w14:paraId="00825AF4" w14:textId="77777777" w:rsidR="00CC6D42" w:rsidRDefault="00CC6D42" w:rsidP="00CC6D42">
            <w:pPr>
              <w:jc w:val="center"/>
              <w:rPr>
                <w:b/>
                <w:bCs/>
                <w:sz w:val="20"/>
                <w:szCs w:val="20"/>
              </w:rPr>
            </w:pPr>
          </w:p>
          <w:p w14:paraId="23E7E004" w14:textId="77777777" w:rsidR="00CC6D42" w:rsidRDefault="00CC6D42" w:rsidP="00CC6D42">
            <w:pPr>
              <w:jc w:val="center"/>
              <w:rPr>
                <w:b/>
                <w:bCs/>
                <w:sz w:val="20"/>
                <w:szCs w:val="20"/>
              </w:rPr>
            </w:pPr>
          </w:p>
          <w:p w14:paraId="203C22CA" w14:textId="0D16181D" w:rsidR="00CC6D42" w:rsidRPr="007105F2" w:rsidRDefault="00CC6D42" w:rsidP="00CC6D42">
            <w:pPr>
              <w:spacing w:after="0"/>
              <w:jc w:val="center"/>
              <w:rPr>
                <w:rFonts w:ascii="Futura Lt BT" w:eastAsia="Times New Roman" w:hAnsi="Futura Lt BT" w:cs="Calibri"/>
                <w:b/>
                <w:bCs/>
                <w:lang w:val="es-ES"/>
              </w:rPr>
            </w:pPr>
            <w:r>
              <w:rPr>
                <w:b/>
                <w:bCs/>
                <w:sz w:val="20"/>
                <w:szCs w:val="20"/>
              </w:rPr>
              <w:t>COMISIONADO LIC. ELIO CESAR RAMOS HERNÁNDEZ</w:t>
            </w:r>
          </w:p>
        </w:tc>
      </w:tr>
      <w:tr w:rsidR="00CC6D42" w:rsidRPr="007105F2" w14:paraId="07A31B4B" w14:textId="77777777" w:rsidTr="008E69A3">
        <w:tc>
          <w:tcPr>
            <w:tcW w:w="5040" w:type="dxa"/>
          </w:tcPr>
          <w:p w14:paraId="6AE6F62F" w14:textId="77777777" w:rsidR="00CC6D42" w:rsidRDefault="00CC6D42" w:rsidP="00CC6D42">
            <w:pPr>
              <w:jc w:val="center"/>
              <w:rPr>
                <w:b/>
                <w:bCs/>
                <w:sz w:val="20"/>
                <w:szCs w:val="20"/>
              </w:rPr>
            </w:pPr>
          </w:p>
          <w:p w14:paraId="397F4A85" w14:textId="77777777" w:rsidR="00CC6D42" w:rsidRDefault="00CC6D42" w:rsidP="00CC6D42">
            <w:pPr>
              <w:jc w:val="center"/>
              <w:rPr>
                <w:b/>
                <w:bCs/>
                <w:sz w:val="20"/>
                <w:szCs w:val="20"/>
              </w:rPr>
            </w:pPr>
          </w:p>
          <w:p w14:paraId="635A9FAA" w14:textId="77777777" w:rsidR="00CC6D42" w:rsidRDefault="00CC6D42" w:rsidP="00CC6D42">
            <w:pPr>
              <w:jc w:val="center"/>
              <w:rPr>
                <w:b/>
                <w:bCs/>
                <w:sz w:val="20"/>
                <w:szCs w:val="20"/>
              </w:rPr>
            </w:pPr>
          </w:p>
          <w:p w14:paraId="531E3A1B" w14:textId="723781AF" w:rsidR="00CC6D42" w:rsidRPr="005474E2" w:rsidRDefault="00CC6D42" w:rsidP="00CC6D42">
            <w:pPr>
              <w:spacing w:after="0"/>
              <w:jc w:val="center"/>
              <w:rPr>
                <w:rFonts w:ascii="Futura Lt BT" w:eastAsia="Times New Roman" w:hAnsi="Futura Lt BT" w:cs="Calibri"/>
                <w:b/>
                <w:bCs/>
                <w:lang w:val="en-US"/>
              </w:rPr>
            </w:pPr>
            <w:r>
              <w:rPr>
                <w:b/>
                <w:bCs/>
                <w:sz w:val="20"/>
                <w:szCs w:val="20"/>
              </w:rPr>
              <w:t>COMISIONADO LIC. LUIS FERNANDO NÁJERA MÉNDEZ</w:t>
            </w:r>
          </w:p>
        </w:tc>
        <w:tc>
          <w:tcPr>
            <w:tcW w:w="5400" w:type="dxa"/>
          </w:tcPr>
          <w:p w14:paraId="34F9C597" w14:textId="77777777" w:rsidR="00CC6D42" w:rsidRDefault="00CC6D42" w:rsidP="00CC6D42">
            <w:pPr>
              <w:jc w:val="center"/>
              <w:rPr>
                <w:b/>
                <w:bCs/>
                <w:sz w:val="20"/>
                <w:szCs w:val="20"/>
              </w:rPr>
            </w:pPr>
          </w:p>
          <w:p w14:paraId="6D1DF1FE" w14:textId="77777777" w:rsidR="00CC6D42" w:rsidRDefault="00CC6D42" w:rsidP="00CC6D42">
            <w:pPr>
              <w:jc w:val="center"/>
              <w:rPr>
                <w:b/>
                <w:bCs/>
                <w:sz w:val="20"/>
                <w:szCs w:val="20"/>
              </w:rPr>
            </w:pPr>
          </w:p>
          <w:p w14:paraId="30D989B2" w14:textId="77777777" w:rsidR="00CC6D42" w:rsidRDefault="00CC6D42" w:rsidP="00CC6D42">
            <w:pPr>
              <w:jc w:val="center"/>
              <w:rPr>
                <w:b/>
                <w:bCs/>
                <w:sz w:val="20"/>
                <w:szCs w:val="20"/>
              </w:rPr>
            </w:pPr>
          </w:p>
          <w:p w14:paraId="53D0ADA9" w14:textId="2141BF32" w:rsidR="00CC6D42" w:rsidRPr="007105F2" w:rsidRDefault="00CC6D42" w:rsidP="00CC6D42">
            <w:pPr>
              <w:spacing w:after="0"/>
              <w:jc w:val="center"/>
              <w:rPr>
                <w:rFonts w:ascii="Futura Lt BT" w:eastAsia="Times New Roman" w:hAnsi="Futura Lt BT" w:cs="Calibri"/>
                <w:b/>
                <w:bCs/>
                <w:lang w:val="es-ES"/>
              </w:rPr>
            </w:pPr>
            <w:r>
              <w:rPr>
                <w:b/>
                <w:bCs/>
                <w:sz w:val="20"/>
                <w:szCs w:val="20"/>
              </w:rPr>
              <w:t>COMISIONADO L.C.P JUAN DANIEL PLAZA REYES</w:t>
            </w:r>
          </w:p>
        </w:tc>
      </w:tr>
      <w:tr w:rsidR="004C5DCD" w:rsidRPr="007105F2" w14:paraId="18E43B44" w14:textId="77777777" w:rsidTr="008E69A3">
        <w:tc>
          <w:tcPr>
            <w:tcW w:w="5040" w:type="dxa"/>
          </w:tcPr>
          <w:p w14:paraId="0E7CF943" w14:textId="5F104647" w:rsidR="004C5DCD" w:rsidRPr="008135BB" w:rsidRDefault="004C5DCD" w:rsidP="008E69A3">
            <w:pPr>
              <w:spacing w:after="0"/>
              <w:jc w:val="center"/>
              <w:rPr>
                <w:rFonts w:ascii="Futura Lt BT" w:eastAsia="Times New Roman" w:hAnsi="Futura Lt BT" w:cs="Calibri"/>
                <w:b/>
                <w:lang w:val="es-ES"/>
              </w:rPr>
            </w:pPr>
          </w:p>
        </w:tc>
        <w:tc>
          <w:tcPr>
            <w:tcW w:w="5400" w:type="dxa"/>
          </w:tcPr>
          <w:p w14:paraId="3FFAF05F" w14:textId="4641A2D3" w:rsidR="004C5DCD" w:rsidRPr="008135BB" w:rsidRDefault="004C5DCD" w:rsidP="008E69A3">
            <w:pPr>
              <w:spacing w:after="0"/>
              <w:jc w:val="center"/>
              <w:rPr>
                <w:rFonts w:ascii="Futura Lt BT" w:eastAsia="Times New Roman" w:hAnsi="Futura Lt BT" w:cs="Calibri"/>
                <w:b/>
                <w:bCs/>
                <w:lang w:val="es-ES"/>
              </w:rPr>
            </w:pPr>
          </w:p>
        </w:tc>
      </w:tr>
      <w:tr w:rsidR="004C5DCD" w:rsidRPr="007105F2" w14:paraId="5C68803F" w14:textId="77777777" w:rsidTr="008E69A3">
        <w:tc>
          <w:tcPr>
            <w:tcW w:w="10440" w:type="dxa"/>
            <w:gridSpan w:val="2"/>
          </w:tcPr>
          <w:p w14:paraId="5E437190" w14:textId="0E64F287" w:rsidR="004C5DCD" w:rsidRPr="00C14649" w:rsidRDefault="004C5DCD" w:rsidP="008E69A3">
            <w:pPr>
              <w:spacing w:after="0"/>
              <w:jc w:val="center"/>
              <w:rPr>
                <w:rFonts w:ascii="Futura Lt BT" w:eastAsia="Batang" w:hAnsi="Futura Lt BT" w:cs="Calibri"/>
                <w:b/>
                <w:bCs/>
                <w:caps/>
                <w:lang w:val="es-ES"/>
              </w:rPr>
            </w:pPr>
          </w:p>
        </w:tc>
      </w:tr>
    </w:tbl>
    <w:p w14:paraId="300CD00C" w14:textId="77777777" w:rsidR="00C01893" w:rsidRDefault="00DA4CBB" w:rsidP="008E69A3">
      <w:pPr>
        <w:spacing w:after="0"/>
      </w:pPr>
    </w:p>
    <w:sectPr w:rsidR="00C01893" w:rsidSect="00637417">
      <w:headerReference w:type="even" r:id="rId7"/>
      <w:headerReference w:type="default" r:id="rId8"/>
      <w:footerReference w:type="even" r:id="rId9"/>
      <w:footerReference w:type="default" r:id="rId10"/>
      <w:headerReference w:type="first" r:id="rId11"/>
      <w:pgSz w:w="12240" w:h="15840" w:code="1"/>
      <w:pgMar w:top="1418" w:right="2317" w:bottom="1418" w:left="1701" w:header="709" w:footer="13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535FA" w14:textId="77777777" w:rsidR="00DA4CBB" w:rsidRDefault="00DA4CBB">
      <w:pPr>
        <w:spacing w:after="0" w:line="240" w:lineRule="auto"/>
      </w:pPr>
      <w:r>
        <w:separator/>
      </w:r>
    </w:p>
  </w:endnote>
  <w:endnote w:type="continuationSeparator" w:id="0">
    <w:p w14:paraId="13B455B1" w14:textId="77777777" w:rsidR="00DA4CBB" w:rsidRDefault="00DA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Bk BT">
    <w:altName w:val="Century Gothic"/>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Futura Hv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Segoe UI Semilight"/>
    <w:charset w:val="00"/>
    <w:family w:val="swiss"/>
    <w:pitch w:val="variable"/>
    <w:sig w:usb0="00000087" w:usb1="00000000" w:usb2="00000000" w:usb3="00000000" w:csb0="0000001B" w:csb1="00000000"/>
  </w:font>
  <w:font w:name="Batang">
    <w:altName w:val="바탕"/>
    <w:panose1 w:val="02030600000101010101"/>
    <w:charset w:val="81"/>
    <w:family w:val="roman"/>
    <w:pitch w:val="variable"/>
    <w:sig w:usb0="B00002AF" w:usb1="69D77CFB" w:usb2="00000030" w:usb3="00000000" w:csb0="0008009F" w:csb1="00000000"/>
  </w:font>
  <w:font w:name="Gothic725 Blk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5F65D" w14:textId="77777777" w:rsidR="00122A84" w:rsidRDefault="004C5DCD" w:rsidP="00122A8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492B39" w14:textId="77777777" w:rsidR="00122A84" w:rsidRDefault="00DA4C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A440" w14:textId="1FEC5EBB" w:rsidR="00122A84" w:rsidRPr="00C94F32" w:rsidRDefault="004C5DCD" w:rsidP="00122A84">
    <w:pPr>
      <w:pStyle w:val="Piedepgina"/>
      <w:framePr w:wrap="around" w:vAnchor="text" w:hAnchor="page" w:x="10702" w:y="365"/>
      <w:rPr>
        <w:rStyle w:val="Nmerodepgina"/>
        <w:rFonts w:ascii="Gothic725 Blk BT" w:hAnsi="Gothic725 Blk BT"/>
      </w:rPr>
    </w:pPr>
    <w:r w:rsidRPr="00C94F32">
      <w:rPr>
        <w:rStyle w:val="Nmerodepgina"/>
        <w:rFonts w:ascii="Gothic725 Blk BT" w:hAnsi="Gothic725 Blk BT"/>
      </w:rPr>
      <w:fldChar w:fldCharType="begin"/>
    </w:r>
    <w:r w:rsidRPr="00C94F32">
      <w:rPr>
        <w:rStyle w:val="Nmerodepgina"/>
        <w:rFonts w:ascii="Gothic725 Blk BT" w:hAnsi="Gothic725 Blk BT"/>
      </w:rPr>
      <w:instrText xml:space="preserve">PAGE  </w:instrText>
    </w:r>
    <w:r w:rsidRPr="00C94F32">
      <w:rPr>
        <w:rStyle w:val="Nmerodepgina"/>
        <w:rFonts w:ascii="Gothic725 Blk BT" w:hAnsi="Gothic725 Blk BT"/>
      </w:rPr>
      <w:fldChar w:fldCharType="separate"/>
    </w:r>
    <w:r w:rsidR="00CC6D42">
      <w:rPr>
        <w:rStyle w:val="Nmerodepgina"/>
        <w:rFonts w:ascii="Gothic725 Blk BT" w:hAnsi="Gothic725 Blk BT"/>
        <w:noProof/>
      </w:rPr>
      <w:t>1</w:t>
    </w:r>
    <w:r w:rsidRPr="00C94F32">
      <w:rPr>
        <w:rStyle w:val="Nmerodepgina"/>
        <w:rFonts w:ascii="Gothic725 Blk BT" w:hAnsi="Gothic725 Blk BT"/>
      </w:rPr>
      <w:fldChar w:fldCharType="end"/>
    </w:r>
  </w:p>
  <w:p w14:paraId="49BF0B88" w14:textId="77777777" w:rsidR="00122A84" w:rsidRDefault="00DA4CBB" w:rsidP="00122A84">
    <w:pPr>
      <w:pStyle w:val="Piedepgina"/>
      <w:pBdr>
        <w:bottom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E3FFC" w14:textId="77777777" w:rsidR="00DA4CBB" w:rsidRDefault="00DA4CBB">
      <w:pPr>
        <w:spacing w:after="0" w:line="240" w:lineRule="auto"/>
      </w:pPr>
      <w:r>
        <w:separator/>
      </w:r>
    </w:p>
  </w:footnote>
  <w:footnote w:type="continuationSeparator" w:id="0">
    <w:p w14:paraId="196B12F2" w14:textId="77777777" w:rsidR="00DA4CBB" w:rsidRDefault="00DA4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E1BB" w14:textId="77777777" w:rsidR="00122A84" w:rsidRDefault="004C5DCD">
    <w:pPr>
      <w:pStyle w:val="Encabezado"/>
    </w:pPr>
    <w:r>
      <w:rPr>
        <w:noProof/>
        <w:lang w:eastAsia="es-MX"/>
      </w:rPr>
      <w:drawing>
        <wp:anchor distT="0" distB="0" distL="114300" distR="114300" simplePos="0" relativeHeight="251661312" behindDoc="1" locked="0" layoutInCell="0" allowOverlap="1" wp14:anchorId="09ED0941" wp14:editId="6588C4C6">
          <wp:simplePos x="0" y="0"/>
          <wp:positionH relativeFrom="margin">
            <wp:align>center</wp:align>
          </wp:positionH>
          <wp:positionV relativeFrom="margin">
            <wp:align>center</wp:align>
          </wp:positionV>
          <wp:extent cx="5890895" cy="8330565"/>
          <wp:effectExtent l="0" t="0" r="0" b="0"/>
          <wp:wrapNone/>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90895" cy="8330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64BBE" w14:textId="77777777" w:rsidR="00122A84" w:rsidRDefault="00DA4CBB" w:rsidP="00122A84">
    <w:pPr>
      <w:pStyle w:val="Encabezado"/>
      <w:tabs>
        <w:tab w:val="clear" w:pos="4419"/>
      </w:tabs>
    </w:pPr>
  </w:p>
  <w:p w14:paraId="01949F34" w14:textId="5E195401" w:rsidR="00122A84" w:rsidRDefault="004C5DCD" w:rsidP="000841C2">
    <w:pPr>
      <w:pStyle w:val="Encabezado"/>
      <w:tabs>
        <w:tab w:val="left" w:pos="185"/>
      </w:tabs>
    </w:pPr>
    <w:r>
      <w:tab/>
      <w:t xml:space="preserve">                                                                          </w:t>
    </w:r>
    <w:r w:rsidRPr="004C5DCD">
      <w:rPr>
        <w:color w:val="FFFFFF"/>
        <w:sz w:val="32"/>
        <w:szCs w:val="32"/>
      </w:rPr>
      <w:t>COMISIÓN DE SELEC</w:t>
    </w:r>
  </w:p>
  <w:p w14:paraId="3DAC4603" w14:textId="77777777" w:rsidR="00122A84" w:rsidRDefault="004C5DCD" w:rsidP="00122A84">
    <w:pPr>
      <w:pStyle w:val="Encabezado"/>
      <w:tabs>
        <w:tab w:val="clear" w:pos="4419"/>
      </w:tabs>
    </w:pPr>
    <w:r>
      <w:rPr>
        <w:noProof/>
        <w:lang w:eastAsia="es-MX"/>
      </w:rPr>
      <mc:AlternateContent>
        <mc:Choice Requires="wps">
          <w:drawing>
            <wp:anchor distT="4294967295" distB="4294967295" distL="114300" distR="114300" simplePos="0" relativeHeight="251659264" behindDoc="0" locked="0" layoutInCell="1" allowOverlap="1" wp14:anchorId="4F7D29CA" wp14:editId="0FB91CCD">
              <wp:simplePos x="0" y="0"/>
              <wp:positionH relativeFrom="column">
                <wp:posOffset>-18415</wp:posOffset>
              </wp:positionH>
              <wp:positionV relativeFrom="paragraph">
                <wp:posOffset>89534</wp:posOffset>
              </wp:positionV>
              <wp:extent cx="52578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16D8DF"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5pt,7.05pt" to="412.5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4u7rg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21988" w14:textId="77777777" w:rsidR="00122A84" w:rsidRDefault="004C5DCD">
    <w:pPr>
      <w:pStyle w:val="Encabezado"/>
    </w:pPr>
    <w:r>
      <w:rPr>
        <w:noProof/>
        <w:lang w:eastAsia="es-MX"/>
      </w:rPr>
      <w:drawing>
        <wp:anchor distT="0" distB="0" distL="114300" distR="114300" simplePos="0" relativeHeight="251660288" behindDoc="1" locked="0" layoutInCell="0" allowOverlap="1" wp14:anchorId="4B92A5F6" wp14:editId="53F59EC4">
          <wp:simplePos x="0" y="0"/>
          <wp:positionH relativeFrom="margin">
            <wp:align>center</wp:align>
          </wp:positionH>
          <wp:positionV relativeFrom="margin">
            <wp:align>center</wp:align>
          </wp:positionV>
          <wp:extent cx="5890895" cy="8330565"/>
          <wp:effectExtent l="0" t="0" r="0"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5890895" cy="83305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50E46"/>
    <w:multiLevelType w:val="hybridMultilevel"/>
    <w:tmpl w:val="C7E2BAEA"/>
    <w:lvl w:ilvl="0" w:tplc="2EE08EB2">
      <w:start w:val="1"/>
      <w:numFmt w:val="upperRoman"/>
      <w:lvlText w:val="%1."/>
      <w:lvlJc w:val="right"/>
      <w:pPr>
        <w:ind w:left="720" w:hanging="360"/>
      </w:pPr>
      <w:rPr>
        <w:rFonts w:ascii="Futura Bk BT" w:hAnsi="Futura Bk BT"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ED4D82"/>
    <w:multiLevelType w:val="hybridMultilevel"/>
    <w:tmpl w:val="4D02B24A"/>
    <w:lvl w:ilvl="0" w:tplc="9D4C1CE2">
      <w:start w:val="1"/>
      <w:numFmt w:val="upperRoman"/>
      <w:lvlText w:val="%1."/>
      <w:lvlJc w:val="left"/>
      <w:pPr>
        <w:ind w:left="1080" w:hanging="720"/>
      </w:pPr>
      <w:rPr>
        <w:rFonts w:ascii="Futura Hv BT" w:hAnsi="Futura Hv BT"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AD3230"/>
    <w:multiLevelType w:val="hybridMultilevel"/>
    <w:tmpl w:val="5508A514"/>
    <w:lvl w:ilvl="0" w:tplc="6BFC2E84">
      <w:start w:val="1"/>
      <w:numFmt w:val="upperRoman"/>
      <w:lvlText w:val="%1."/>
      <w:lvlJc w:val="left"/>
      <w:pPr>
        <w:ind w:left="842"/>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1" w:tplc="FDD8E066">
      <w:start w:val="1"/>
      <w:numFmt w:val="lowerLetter"/>
      <w:lvlText w:val="%2"/>
      <w:lvlJc w:val="left"/>
      <w:pPr>
        <w:ind w:left="121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2" w:tplc="648CE682">
      <w:start w:val="1"/>
      <w:numFmt w:val="lowerRoman"/>
      <w:lvlText w:val="%3"/>
      <w:lvlJc w:val="left"/>
      <w:pPr>
        <w:ind w:left="193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3" w:tplc="C778DE54">
      <w:start w:val="1"/>
      <w:numFmt w:val="decimal"/>
      <w:lvlText w:val="%4"/>
      <w:lvlJc w:val="left"/>
      <w:pPr>
        <w:ind w:left="265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4" w:tplc="DA00DCFC">
      <w:start w:val="1"/>
      <w:numFmt w:val="lowerLetter"/>
      <w:lvlText w:val="%5"/>
      <w:lvlJc w:val="left"/>
      <w:pPr>
        <w:ind w:left="337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5" w:tplc="59B861EC">
      <w:start w:val="1"/>
      <w:numFmt w:val="lowerRoman"/>
      <w:lvlText w:val="%6"/>
      <w:lvlJc w:val="left"/>
      <w:pPr>
        <w:ind w:left="409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6" w:tplc="1B5E4584">
      <w:start w:val="1"/>
      <w:numFmt w:val="decimal"/>
      <w:lvlText w:val="%7"/>
      <w:lvlJc w:val="left"/>
      <w:pPr>
        <w:ind w:left="481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7" w:tplc="4BCAFC9A">
      <w:start w:val="1"/>
      <w:numFmt w:val="lowerLetter"/>
      <w:lvlText w:val="%8"/>
      <w:lvlJc w:val="left"/>
      <w:pPr>
        <w:ind w:left="553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8" w:tplc="2B6C31E6">
      <w:start w:val="1"/>
      <w:numFmt w:val="lowerRoman"/>
      <w:lvlText w:val="%9"/>
      <w:lvlJc w:val="left"/>
      <w:pPr>
        <w:ind w:left="625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4DC533A7"/>
    <w:multiLevelType w:val="hybridMultilevel"/>
    <w:tmpl w:val="36B8C1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E9200A"/>
    <w:multiLevelType w:val="hybridMultilevel"/>
    <w:tmpl w:val="963CECF2"/>
    <w:lvl w:ilvl="0" w:tplc="C78E29D4">
      <w:start w:val="13"/>
      <w:numFmt w:val="upperRoman"/>
      <w:lvlText w:val="%1."/>
      <w:lvlJc w:val="left"/>
      <w:pPr>
        <w:ind w:left="720"/>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1" w:tplc="0570E2C6">
      <w:start w:val="1"/>
      <w:numFmt w:val="lowerLetter"/>
      <w:lvlText w:val="%2"/>
      <w:lvlJc w:val="left"/>
      <w:pPr>
        <w:ind w:left="110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2" w:tplc="5A7A5C1E">
      <w:start w:val="1"/>
      <w:numFmt w:val="lowerRoman"/>
      <w:lvlText w:val="%3"/>
      <w:lvlJc w:val="left"/>
      <w:pPr>
        <w:ind w:left="182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3" w:tplc="709A39BE">
      <w:start w:val="1"/>
      <w:numFmt w:val="decimal"/>
      <w:lvlText w:val="%4"/>
      <w:lvlJc w:val="left"/>
      <w:pPr>
        <w:ind w:left="254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4" w:tplc="BB7AAF3C">
      <w:start w:val="1"/>
      <w:numFmt w:val="lowerLetter"/>
      <w:lvlText w:val="%5"/>
      <w:lvlJc w:val="left"/>
      <w:pPr>
        <w:ind w:left="326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5" w:tplc="45C2A456">
      <w:start w:val="1"/>
      <w:numFmt w:val="lowerRoman"/>
      <w:lvlText w:val="%6"/>
      <w:lvlJc w:val="left"/>
      <w:pPr>
        <w:ind w:left="398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6" w:tplc="EE18D346">
      <w:start w:val="1"/>
      <w:numFmt w:val="decimal"/>
      <w:lvlText w:val="%7"/>
      <w:lvlJc w:val="left"/>
      <w:pPr>
        <w:ind w:left="470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7" w:tplc="DF8EE61A">
      <w:start w:val="1"/>
      <w:numFmt w:val="lowerLetter"/>
      <w:lvlText w:val="%8"/>
      <w:lvlJc w:val="left"/>
      <w:pPr>
        <w:ind w:left="542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lvl w:ilvl="8" w:tplc="345647D6">
      <w:start w:val="1"/>
      <w:numFmt w:val="lowerRoman"/>
      <w:lvlText w:val="%9"/>
      <w:lvlJc w:val="left"/>
      <w:pPr>
        <w:ind w:left="6144"/>
      </w:pPr>
      <w:rPr>
        <w:rFonts w:ascii="Segoe UI" w:eastAsia="Segoe UI" w:hAnsi="Segoe UI" w:cs="Segoe UI"/>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43A1AF0"/>
    <w:multiLevelType w:val="hybridMultilevel"/>
    <w:tmpl w:val="A6324E72"/>
    <w:lvl w:ilvl="0" w:tplc="CE0E762A">
      <w:start w:val="1"/>
      <w:numFmt w:val="decimal"/>
      <w:lvlText w:val="%1."/>
      <w:lvlJc w:val="left"/>
      <w:pPr>
        <w:ind w:left="1065" w:hanging="7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DCD"/>
    <w:rsid w:val="0003053A"/>
    <w:rsid w:val="00036FA0"/>
    <w:rsid w:val="00057E64"/>
    <w:rsid w:val="00084808"/>
    <w:rsid w:val="000B4881"/>
    <w:rsid w:val="000E7B7D"/>
    <w:rsid w:val="001050B2"/>
    <w:rsid w:val="001226C4"/>
    <w:rsid w:val="00144250"/>
    <w:rsid w:val="001A1282"/>
    <w:rsid w:val="001A5B10"/>
    <w:rsid w:val="001D353A"/>
    <w:rsid w:val="001D63FB"/>
    <w:rsid w:val="001E5F4F"/>
    <w:rsid w:val="001F3569"/>
    <w:rsid w:val="00203049"/>
    <w:rsid w:val="00205C28"/>
    <w:rsid w:val="00211522"/>
    <w:rsid w:val="00217E33"/>
    <w:rsid w:val="002257F0"/>
    <w:rsid w:val="0024152E"/>
    <w:rsid w:val="00276534"/>
    <w:rsid w:val="002949C0"/>
    <w:rsid w:val="002D071F"/>
    <w:rsid w:val="002F12A6"/>
    <w:rsid w:val="00304BA1"/>
    <w:rsid w:val="00306C69"/>
    <w:rsid w:val="00312DEE"/>
    <w:rsid w:val="00344FB5"/>
    <w:rsid w:val="00354340"/>
    <w:rsid w:val="00356139"/>
    <w:rsid w:val="00365B1B"/>
    <w:rsid w:val="00397CC2"/>
    <w:rsid w:val="003B1A19"/>
    <w:rsid w:val="003C7E7E"/>
    <w:rsid w:val="003E3BCD"/>
    <w:rsid w:val="00413F9F"/>
    <w:rsid w:val="004A2AA8"/>
    <w:rsid w:val="004A4F36"/>
    <w:rsid w:val="004B4275"/>
    <w:rsid w:val="004C5DCD"/>
    <w:rsid w:val="004D09D1"/>
    <w:rsid w:val="004E1A9A"/>
    <w:rsid w:val="004F3A87"/>
    <w:rsid w:val="004F55E0"/>
    <w:rsid w:val="005467E8"/>
    <w:rsid w:val="005474E2"/>
    <w:rsid w:val="005545F7"/>
    <w:rsid w:val="00557012"/>
    <w:rsid w:val="005B1121"/>
    <w:rsid w:val="005B42C9"/>
    <w:rsid w:val="005B5141"/>
    <w:rsid w:val="005C38DC"/>
    <w:rsid w:val="005C5138"/>
    <w:rsid w:val="0060177F"/>
    <w:rsid w:val="00605468"/>
    <w:rsid w:val="00616EAB"/>
    <w:rsid w:val="00625694"/>
    <w:rsid w:val="00637417"/>
    <w:rsid w:val="006527A7"/>
    <w:rsid w:val="0066781B"/>
    <w:rsid w:val="00694EBA"/>
    <w:rsid w:val="006953A2"/>
    <w:rsid w:val="006D32AC"/>
    <w:rsid w:val="00715CAF"/>
    <w:rsid w:val="00782DA4"/>
    <w:rsid w:val="007B09D7"/>
    <w:rsid w:val="007E5161"/>
    <w:rsid w:val="007E6439"/>
    <w:rsid w:val="00826DE9"/>
    <w:rsid w:val="008436B8"/>
    <w:rsid w:val="00877EBC"/>
    <w:rsid w:val="008A5554"/>
    <w:rsid w:val="008E3460"/>
    <w:rsid w:val="008E69A3"/>
    <w:rsid w:val="0093033A"/>
    <w:rsid w:val="0095675C"/>
    <w:rsid w:val="00964CA5"/>
    <w:rsid w:val="00987D49"/>
    <w:rsid w:val="009D231F"/>
    <w:rsid w:val="009D45DA"/>
    <w:rsid w:val="009D5EB3"/>
    <w:rsid w:val="009F436E"/>
    <w:rsid w:val="00A14252"/>
    <w:rsid w:val="00A23609"/>
    <w:rsid w:val="00A5659E"/>
    <w:rsid w:val="00AB3665"/>
    <w:rsid w:val="00AC3783"/>
    <w:rsid w:val="00B17868"/>
    <w:rsid w:val="00B43425"/>
    <w:rsid w:val="00B6309F"/>
    <w:rsid w:val="00B947DB"/>
    <w:rsid w:val="00B94819"/>
    <w:rsid w:val="00B9488B"/>
    <w:rsid w:val="00BE04AD"/>
    <w:rsid w:val="00BF6B7C"/>
    <w:rsid w:val="00C078A6"/>
    <w:rsid w:val="00C33B5B"/>
    <w:rsid w:val="00C81D88"/>
    <w:rsid w:val="00CA5B97"/>
    <w:rsid w:val="00CA61C7"/>
    <w:rsid w:val="00CB5302"/>
    <w:rsid w:val="00CC6D42"/>
    <w:rsid w:val="00CD3FC4"/>
    <w:rsid w:val="00D043D9"/>
    <w:rsid w:val="00D56B54"/>
    <w:rsid w:val="00D831EE"/>
    <w:rsid w:val="00DA4CBB"/>
    <w:rsid w:val="00DB7406"/>
    <w:rsid w:val="00DD785F"/>
    <w:rsid w:val="00E26B1C"/>
    <w:rsid w:val="00E72C56"/>
    <w:rsid w:val="00ED2A4B"/>
    <w:rsid w:val="00EE294A"/>
    <w:rsid w:val="00F17B0E"/>
    <w:rsid w:val="00F44071"/>
    <w:rsid w:val="00FA69E3"/>
    <w:rsid w:val="00FB581B"/>
    <w:rsid w:val="00FB5D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7A143"/>
  <w15:docId w15:val="{566D9BC0-0856-402D-9414-B92E9612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C33B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4C5D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C5DCD"/>
    <w:rPr>
      <w:sz w:val="22"/>
      <w:szCs w:val="22"/>
      <w:lang w:eastAsia="en-US"/>
    </w:rPr>
  </w:style>
  <w:style w:type="paragraph" w:styleId="Encabezado">
    <w:name w:val="header"/>
    <w:basedOn w:val="Normal"/>
    <w:link w:val="EncabezadoCar"/>
    <w:uiPriority w:val="99"/>
    <w:unhideWhenUsed/>
    <w:rsid w:val="004C5DC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C5DCD"/>
    <w:rPr>
      <w:sz w:val="22"/>
      <w:szCs w:val="22"/>
      <w:lang w:eastAsia="en-US"/>
    </w:rPr>
  </w:style>
  <w:style w:type="character" w:styleId="Nmerodepgina">
    <w:name w:val="page number"/>
    <w:uiPriority w:val="99"/>
    <w:rsid w:val="004C5DCD"/>
    <w:rPr>
      <w:rFonts w:cs="Times New Roman"/>
    </w:rPr>
  </w:style>
  <w:style w:type="paragraph" w:styleId="Prrafodelista">
    <w:name w:val="List Paragraph"/>
    <w:basedOn w:val="Normal"/>
    <w:uiPriority w:val="34"/>
    <w:qFormat/>
    <w:rsid w:val="004C5DCD"/>
    <w:pPr>
      <w:spacing w:after="200" w:line="276" w:lineRule="auto"/>
      <w:ind w:left="720"/>
      <w:contextualSpacing/>
    </w:pPr>
  </w:style>
  <w:style w:type="paragraph" w:styleId="Textodeglobo">
    <w:name w:val="Balloon Text"/>
    <w:basedOn w:val="Normal"/>
    <w:link w:val="TextodegloboCar"/>
    <w:uiPriority w:val="99"/>
    <w:semiHidden/>
    <w:unhideWhenUsed/>
    <w:rsid w:val="006374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37417"/>
    <w:rPr>
      <w:rFonts w:ascii="Tahoma" w:hAnsi="Tahoma" w:cs="Tahoma"/>
      <w:sz w:val="16"/>
      <w:szCs w:val="16"/>
      <w:lang w:eastAsia="en-US"/>
    </w:rPr>
  </w:style>
  <w:style w:type="character" w:customStyle="1" w:styleId="Ttulo1Car">
    <w:name w:val="Título 1 Car"/>
    <w:basedOn w:val="Fuentedeprrafopredeter"/>
    <w:link w:val="Ttulo1"/>
    <w:uiPriority w:val="9"/>
    <w:rsid w:val="00C33B5B"/>
    <w:rPr>
      <w:rFonts w:asciiTheme="majorHAnsi" w:eastAsiaTheme="majorEastAsia" w:hAnsiTheme="majorHAnsi" w:cstheme="majorBidi"/>
      <w:color w:val="2F5496" w:themeColor="accent1" w:themeShade="BF"/>
      <w:sz w:val="32"/>
      <w:szCs w:val="32"/>
      <w:lang w:eastAsia="en-US"/>
    </w:rPr>
  </w:style>
  <w:style w:type="table" w:customStyle="1" w:styleId="TableGrid">
    <w:name w:val="TableGrid"/>
    <w:rsid w:val="00356139"/>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220161">
      <w:bodyDiv w:val="1"/>
      <w:marLeft w:val="0"/>
      <w:marRight w:val="0"/>
      <w:marTop w:val="0"/>
      <w:marBottom w:val="0"/>
      <w:divBdr>
        <w:top w:val="none" w:sz="0" w:space="0" w:color="auto"/>
        <w:left w:val="none" w:sz="0" w:space="0" w:color="auto"/>
        <w:bottom w:val="none" w:sz="0" w:space="0" w:color="auto"/>
        <w:right w:val="none" w:sz="0" w:space="0" w:color="auto"/>
      </w:divBdr>
    </w:div>
    <w:div w:id="455611705">
      <w:bodyDiv w:val="1"/>
      <w:marLeft w:val="0"/>
      <w:marRight w:val="0"/>
      <w:marTop w:val="0"/>
      <w:marBottom w:val="0"/>
      <w:divBdr>
        <w:top w:val="none" w:sz="0" w:space="0" w:color="auto"/>
        <w:left w:val="none" w:sz="0" w:space="0" w:color="auto"/>
        <w:bottom w:val="none" w:sz="0" w:space="0" w:color="auto"/>
        <w:right w:val="none" w:sz="0" w:space="0" w:color="auto"/>
      </w:divBdr>
    </w:div>
    <w:div w:id="614556824">
      <w:bodyDiv w:val="1"/>
      <w:marLeft w:val="0"/>
      <w:marRight w:val="0"/>
      <w:marTop w:val="0"/>
      <w:marBottom w:val="0"/>
      <w:divBdr>
        <w:top w:val="none" w:sz="0" w:space="0" w:color="auto"/>
        <w:left w:val="none" w:sz="0" w:space="0" w:color="auto"/>
        <w:bottom w:val="none" w:sz="0" w:space="0" w:color="auto"/>
        <w:right w:val="none" w:sz="0" w:space="0" w:color="auto"/>
      </w:divBdr>
    </w:div>
    <w:div w:id="1189872087">
      <w:bodyDiv w:val="1"/>
      <w:marLeft w:val="0"/>
      <w:marRight w:val="0"/>
      <w:marTop w:val="0"/>
      <w:marBottom w:val="0"/>
      <w:divBdr>
        <w:top w:val="none" w:sz="0" w:space="0" w:color="auto"/>
        <w:left w:val="none" w:sz="0" w:space="0" w:color="auto"/>
        <w:bottom w:val="none" w:sz="0" w:space="0" w:color="auto"/>
        <w:right w:val="none" w:sz="0" w:space="0" w:color="auto"/>
      </w:divBdr>
      <w:divsChild>
        <w:div w:id="788863715">
          <w:marLeft w:val="0"/>
          <w:marRight w:val="0"/>
          <w:marTop w:val="0"/>
          <w:marBottom w:val="0"/>
          <w:divBdr>
            <w:top w:val="none" w:sz="0" w:space="0" w:color="auto"/>
            <w:left w:val="none" w:sz="0" w:space="0" w:color="auto"/>
            <w:bottom w:val="none" w:sz="0" w:space="0" w:color="auto"/>
            <w:right w:val="none" w:sz="0" w:space="0" w:color="auto"/>
          </w:divBdr>
        </w:div>
        <w:div w:id="280066103">
          <w:marLeft w:val="0"/>
          <w:marRight w:val="0"/>
          <w:marTop w:val="0"/>
          <w:marBottom w:val="0"/>
          <w:divBdr>
            <w:top w:val="none" w:sz="0" w:space="0" w:color="auto"/>
            <w:left w:val="none" w:sz="0" w:space="0" w:color="auto"/>
            <w:bottom w:val="none" w:sz="0" w:space="0" w:color="auto"/>
            <w:right w:val="none" w:sz="0" w:space="0" w:color="auto"/>
          </w:divBdr>
        </w:div>
        <w:div w:id="2050177024">
          <w:marLeft w:val="0"/>
          <w:marRight w:val="0"/>
          <w:marTop w:val="0"/>
          <w:marBottom w:val="0"/>
          <w:divBdr>
            <w:top w:val="none" w:sz="0" w:space="0" w:color="auto"/>
            <w:left w:val="none" w:sz="0" w:space="0" w:color="auto"/>
            <w:bottom w:val="none" w:sz="0" w:space="0" w:color="auto"/>
            <w:right w:val="none" w:sz="0" w:space="0" w:color="auto"/>
          </w:divBdr>
        </w:div>
        <w:div w:id="1591356121">
          <w:marLeft w:val="0"/>
          <w:marRight w:val="0"/>
          <w:marTop w:val="0"/>
          <w:marBottom w:val="0"/>
          <w:divBdr>
            <w:top w:val="none" w:sz="0" w:space="0" w:color="auto"/>
            <w:left w:val="none" w:sz="0" w:space="0" w:color="auto"/>
            <w:bottom w:val="none" w:sz="0" w:space="0" w:color="auto"/>
            <w:right w:val="none" w:sz="0" w:space="0" w:color="auto"/>
          </w:divBdr>
        </w:div>
        <w:div w:id="1267733111">
          <w:marLeft w:val="0"/>
          <w:marRight w:val="0"/>
          <w:marTop w:val="0"/>
          <w:marBottom w:val="0"/>
          <w:divBdr>
            <w:top w:val="none" w:sz="0" w:space="0" w:color="auto"/>
            <w:left w:val="none" w:sz="0" w:space="0" w:color="auto"/>
            <w:bottom w:val="none" w:sz="0" w:space="0" w:color="auto"/>
            <w:right w:val="none" w:sz="0" w:space="0" w:color="auto"/>
          </w:divBdr>
        </w:div>
        <w:div w:id="1778525709">
          <w:marLeft w:val="0"/>
          <w:marRight w:val="0"/>
          <w:marTop w:val="0"/>
          <w:marBottom w:val="0"/>
          <w:divBdr>
            <w:top w:val="none" w:sz="0" w:space="0" w:color="auto"/>
            <w:left w:val="none" w:sz="0" w:space="0" w:color="auto"/>
            <w:bottom w:val="none" w:sz="0" w:space="0" w:color="auto"/>
            <w:right w:val="none" w:sz="0" w:space="0" w:color="auto"/>
          </w:divBdr>
        </w:div>
        <w:div w:id="1152021934">
          <w:marLeft w:val="0"/>
          <w:marRight w:val="0"/>
          <w:marTop w:val="0"/>
          <w:marBottom w:val="0"/>
          <w:divBdr>
            <w:top w:val="none" w:sz="0" w:space="0" w:color="auto"/>
            <w:left w:val="none" w:sz="0" w:space="0" w:color="auto"/>
            <w:bottom w:val="none" w:sz="0" w:space="0" w:color="auto"/>
            <w:right w:val="none" w:sz="0" w:space="0" w:color="auto"/>
          </w:divBdr>
        </w:div>
        <w:div w:id="1006786185">
          <w:marLeft w:val="0"/>
          <w:marRight w:val="0"/>
          <w:marTop w:val="0"/>
          <w:marBottom w:val="0"/>
          <w:divBdr>
            <w:top w:val="none" w:sz="0" w:space="0" w:color="auto"/>
            <w:left w:val="none" w:sz="0" w:space="0" w:color="auto"/>
            <w:bottom w:val="none" w:sz="0" w:space="0" w:color="auto"/>
            <w:right w:val="none" w:sz="0" w:space="0" w:color="auto"/>
          </w:divBdr>
        </w:div>
        <w:div w:id="2027560087">
          <w:marLeft w:val="0"/>
          <w:marRight w:val="0"/>
          <w:marTop w:val="0"/>
          <w:marBottom w:val="0"/>
          <w:divBdr>
            <w:top w:val="none" w:sz="0" w:space="0" w:color="auto"/>
            <w:left w:val="none" w:sz="0" w:space="0" w:color="auto"/>
            <w:bottom w:val="none" w:sz="0" w:space="0" w:color="auto"/>
            <w:right w:val="none" w:sz="0" w:space="0" w:color="auto"/>
          </w:divBdr>
        </w:div>
        <w:div w:id="1813864707">
          <w:marLeft w:val="0"/>
          <w:marRight w:val="0"/>
          <w:marTop w:val="0"/>
          <w:marBottom w:val="0"/>
          <w:divBdr>
            <w:top w:val="none" w:sz="0" w:space="0" w:color="auto"/>
            <w:left w:val="none" w:sz="0" w:space="0" w:color="auto"/>
            <w:bottom w:val="none" w:sz="0" w:space="0" w:color="auto"/>
            <w:right w:val="none" w:sz="0" w:space="0" w:color="auto"/>
          </w:divBdr>
        </w:div>
        <w:div w:id="1738239474">
          <w:marLeft w:val="0"/>
          <w:marRight w:val="0"/>
          <w:marTop w:val="0"/>
          <w:marBottom w:val="0"/>
          <w:divBdr>
            <w:top w:val="none" w:sz="0" w:space="0" w:color="auto"/>
            <w:left w:val="none" w:sz="0" w:space="0" w:color="auto"/>
            <w:bottom w:val="none" w:sz="0" w:space="0" w:color="auto"/>
            <w:right w:val="none" w:sz="0" w:space="0" w:color="auto"/>
          </w:divBdr>
        </w:div>
        <w:div w:id="15813268">
          <w:marLeft w:val="0"/>
          <w:marRight w:val="0"/>
          <w:marTop w:val="0"/>
          <w:marBottom w:val="0"/>
          <w:divBdr>
            <w:top w:val="none" w:sz="0" w:space="0" w:color="auto"/>
            <w:left w:val="none" w:sz="0" w:space="0" w:color="auto"/>
            <w:bottom w:val="none" w:sz="0" w:space="0" w:color="auto"/>
            <w:right w:val="none" w:sz="0" w:space="0" w:color="auto"/>
          </w:divBdr>
        </w:div>
        <w:div w:id="858078989">
          <w:marLeft w:val="0"/>
          <w:marRight w:val="0"/>
          <w:marTop w:val="0"/>
          <w:marBottom w:val="0"/>
          <w:divBdr>
            <w:top w:val="none" w:sz="0" w:space="0" w:color="auto"/>
            <w:left w:val="none" w:sz="0" w:space="0" w:color="auto"/>
            <w:bottom w:val="none" w:sz="0" w:space="0" w:color="auto"/>
            <w:right w:val="none" w:sz="0" w:space="0" w:color="auto"/>
          </w:divBdr>
        </w:div>
        <w:div w:id="1840923793">
          <w:marLeft w:val="0"/>
          <w:marRight w:val="0"/>
          <w:marTop w:val="0"/>
          <w:marBottom w:val="0"/>
          <w:divBdr>
            <w:top w:val="none" w:sz="0" w:space="0" w:color="auto"/>
            <w:left w:val="none" w:sz="0" w:space="0" w:color="auto"/>
            <w:bottom w:val="none" w:sz="0" w:space="0" w:color="auto"/>
            <w:right w:val="none" w:sz="0" w:space="0" w:color="auto"/>
          </w:divBdr>
        </w:div>
        <w:div w:id="2109302223">
          <w:marLeft w:val="0"/>
          <w:marRight w:val="0"/>
          <w:marTop w:val="0"/>
          <w:marBottom w:val="0"/>
          <w:divBdr>
            <w:top w:val="none" w:sz="0" w:space="0" w:color="auto"/>
            <w:left w:val="none" w:sz="0" w:space="0" w:color="auto"/>
            <w:bottom w:val="none" w:sz="0" w:space="0" w:color="auto"/>
            <w:right w:val="none" w:sz="0" w:space="0" w:color="auto"/>
          </w:divBdr>
        </w:div>
        <w:div w:id="1538162412">
          <w:marLeft w:val="0"/>
          <w:marRight w:val="0"/>
          <w:marTop w:val="0"/>
          <w:marBottom w:val="0"/>
          <w:divBdr>
            <w:top w:val="none" w:sz="0" w:space="0" w:color="auto"/>
            <w:left w:val="none" w:sz="0" w:space="0" w:color="auto"/>
            <w:bottom w:val="none" w:sz="0" w:space="0" w:color="auto"/>
            <w:right w:val="none" w:sz="0" w:space="0" w:color="auto"/>
          </w:divBdr>
        </w:div>
        <w:div w:id="1214973785">
          <w:marLeft w:val="0"/>
          <w:marRight w:val="0"/>
          <w:marTop w:val="0"/>
          <w:marBottom w:val="0"/>
          <w:divBdr>
            <w:top w:val="none" w:sz="0" w:space="0" w:color="auto"/>
            <w:left w:val="none" w:sz="0" w:space="0" w:color="auto"/>
            <w:bottom w:val="none" w:sz="0" w:space="0" w:color="auto"/>
            <w:right w:val="none" w:sz="0" w:space="0" w:color="auto"/>
          </w:divBdr>
        </w:div>
        <w:div w:id="1691029214">
          <w:marLeft w:val="0"/>
          <w:marRight w:val="0"/>
          <w:marTop w:val="0"/>
          <w:marBottom w:val="0"/>
          <w:divBdr>
            <w:top w:val="none" w:sz="0" w:space="0" w:color="auto"/>
            <w:left w:val="none" w:sz="0" w:space="0" w:color="auto"/>
            <w:bottom w:val="none" w:sz="0" w:space="0" w:color="auto"/>
            <w:right w:val="none" w:sz="0" w:space="0" w:color="auto"/>
          </w:divBdr>
        </w:div>
        <w:div w:id="1608387592">
          <w:marLeft w:val="0"/>
          <w:marRight w:val="0"/>
          <w:marTop w:val="0"/>
          <w:marBottom w:val="0"/>
          <w:divBdr>
            <w:top w:val="none" w:sz="0" w:space="0" w:color="auto"/>
            <w:left w:val="none" w:sz="0" w:space="0" w:color="auto"/>
            <w:bottom w:val="none" w:sz="0" w:space="0" w:color="auto"/>
            <w:right w:val="none" w:sz="0" w:space="0" w:color="auto"/>
          </w:divBdr>
        </w:div>
        <w:div w:id="682125718">
          <w:marLeft w:val="0"/>
          <w:marRight w:val="0"/>
          <w:marTop w:val="0"/>
          <w:marBottom w:val="0"/>
          <w:divBdr>
            <w:top w:val="none" w:sz="0" w:space="0" w:color="auto"/>
            <w:left w:val="none" w:sz="0" w:space="0" w:color="auto"/>
            <w:bottom w:val="none" w:sz="0" w:space="0" w:color="auto"/>
            <w:right w:val="none" w:sz="0" w:space="0" w:color="auto"/>
          </w:divBdr>
        </w:div>
        <w:div w:id="1366250244">
          <w:marLeft w:val="0"/>
          <w:marRight w:val="0"/>
          <w:marTop w:val="0"/>
          <w:marBottom w:val="0"/>
          <w:divBdr>
            <w:top w:val="none" w:sz="0" w:space="0" w:color="auto"/>
            <w:left w:val="none" w:sz="0" w:space="0" w:color="auto"/>
            <w:bottom w:val="none" w:sz="0" w:space="0" w:color="auto"/>
            <w:right w:val="none" w:sz="0" w:space="0" w:color="auto"/>
          </w:divBdr>
        </w:div>
        <w:div w:id="1906335749">
          <w:marLeft w:val="0"/>
          <w:marRight w:val="0"/>
          <w:marTop w:val="0"/>
          <w:marBottom w:val="0"/>
          <w:divBdr>
            <w:top w:val="none" w:sz="0" w:space="0" w:color="auto"/>
            <w:left w:val="none" w:sz="0" w:space="0" w:color="auto"/>
            <w:bottom w:val="none" w:sz="0" w:space="0" w:color="auto"/>
            <w:right w:val="none" w:sz="0" w:space="0" w:color="auto"/>
          </w:divBdr>
        </w:div>
        <w:div w:id="1241136202">
          <w:marLeft w:val="0"/>
          <w:marRight w:val="0"/>
          <w:marTop w:val="0"/>
          <w:marBottom w:val="0"/>
          <w:divBdr>
            <w:top w:val="none" w:sz="0" w:space="0" w:color="auto"/>
            <w:left w:val="none" w:sz="0" w:space="0" w:color="auto"/>
            <w:bottom w:val="none" w:sz="0" w:space="0" w:color="auto"/>
            <w:right w:val="none" w:sz="0" w:space="0" w:color="auto"/>
          </w:divBdr>
        </w:div>
        <w:div w:id="145174022">
          <w:marLeft w:val="0"/>
          <w:marRight w:val="0"/>
          <w:marTop w:val="0"/>
          <w:marBottom w:val="0"/>
          <w:divBdr>
            <w:top w:val="none" w:sz="0" w:space="0" w:color="auto"/>
            <w:left w:val="none" w:sz="0" w:space="0" w:color="auto"/>
            <w:bottom w:val="none" w:sz="0" w:space="0" w:color="auto"/>
            <w:right w:val="none" w:sz="0" w:space="0" w:color="auto"/>
          </w:divBdr>
        </w:div>
        <w:div w:id="989867330">
          <w:marLeft w:val="0"/>
          <w:marRight w:val="0"/>
          <w:marTop w:val="0"/>
          <w:marBottom w:val="0"/>
          <w:divBdr>
            <w:top w:val="none" w:sz="0" w:space="0" w:color="auto"/>
            <w:left w:val="none" w:sz="0" w:space="0" w:color="auto"/>
            <w:bottom w:val="none" w:sz="0" w:space="0" w:color="auto"/>
            <w:right w:val="none" w:sz="0" w:space="0" w:color="auto"/>
          </w:divBdr>
        </w:div>
        <w:div w:id="1118642353">
          <w:marLeft w:val="0"/>
          <w:marRight w:val="0"/>
          <w:marTop w:val="0"/>
          <w:marBottom w:val="0"/>
          <w:divBdr>
            <w:top w:val="none" w:sz="0" w:space="0" w:color="auto"/>
            <w:left w:val="none" w:sz="0" w:space="0" w:color="auto"/>
            <w:bottom w:val="none" w:sz="0" w:space="0" w:color="auto"/>
            <w:right w:val="none" w:sz="0" w:space="0" w:color="auto"/>
          </w:divBdr>
        </w:div>
        <w:div w:id="625241075">
          <w:marLeft w:val="0"/>
          <w:marRight w:val="0"/>
          <w:marTop w:val="0"/>
          <w:marBottom w:val="0"/>
          <w:divBdr>
            <w:top w:val="none" w:sz="0" w:space="0" w:color="auto"/>
            <w:left w:val="none" w:sz="0" w:space="0" w:color="auto"/>
            <w:bottom w:val="none" w:sz="0" w:space="0" w:color="auto"/>
            <w:right w:val="none" w:sz="0" w:space="0" w:color="auto"/>
          </w:divBdr>
        </w:div>
        <w:div w:id="1616136421">
          <w:marLeft w:val="0"/>
          <w:marRight w:val="0"/>
          <w:marTop w:val="0"/>
          <w:marBottom w:val="0"/>
          <w:divBdr>
            <w:top w:val="none" w:sz="0" w:space="0" w:color="auto"/>
            <w:left w:val="none" w:sz="0" w:space="0" w:color="auto"/>
            <w:bottom w:val="none" w:sz="0" w:space="0" w:color="auto"/>
            <w:right w:val="none" w:sz="0" w:space="0" w:color="auto"/>
          </w:divBdr>
        </w:div>
        <w:div w:id="206455576">
          <w:marLeft w:val="0"/>
          <w:marRight w:val="0"/>
          <w:marTop w:val="0"/>
          <w:marBottom w:val="0"/>
          <w:divBdr>
            <w:top w:val="none" w:sz="0" w:space="0" w:color="auto"/>
            <w:left w:val="none" w:sz="0" w:space="0" w:color="auto"/>
            <w:bottom w:val="none" w:sz="0" w:space="0" w:color="auto"/>
            <w:right w:val="none" w:sz="0" w:space="0" w:color="auto"/>
          </w:divBdr>
        </w:div>
        <w:div w:id="157352904">
          <w:marLeft w:val="0"/>
          <w:marRight w:val="0"/>
          <w:marTop w:val="0"/>
          <w:marBottom w:val="0"/>
          <w:divBdr>
            <w:top w:val="none" w:sz="0" w:space="0" w:color="auto"/>
            <w:left w:val="none" w:sz="0" w:space="0" w:color="auto"/>
            <w:bottom w:val="none" w:sz="0" w:space="0" w:color="auto"/>
            <w:right w:val="none" w:sz="0" w:space="0" w:color="auto"/>
          </w:divBdr>
        </w:div>
        <w:div w:id="716666397">
          <w:marLeft w:val="0"/>
          <w:marRight w:val="0"/>
          <w:marTop w:val="0"/>
          <w:marBottom w:val="0"/>
          <w:divBdr>
            <w:top w:val="none" w:sz="0" w:space="0" w:color="auto"/>
            <w:left w:val="none" w:sz="0" w:space="0" w:color="auto"/>
            <w:bottom w:val="none" w:sz="0" w:space="0" w:color="auto"/>
            <w:right w:val="none" w:sz="0" w:space="0" w:color="auto"/>
          </w:divBdr>
        </w:div>
        <w:div w:id="1388139903">
          <w:marLeft w:val="0"/>
          <w:marRight w:val="0"/>
          <w:marTop w:val="0"/>
          <w:marBottom w:val="0"/>
          <w:divBdr>
            <w:top w:val="none" w:sz="0" w:space="0" w:color="auto"/>
            <w:left w:val="none" w:sz="0" w:space="0" w:color="auto"/>
            <w:bottom w:val="none" w:sz="0" w:space="0" w:color="auto"/>
            <w:right w:val="none" w:sz="0" w:space="0" w:color="auto"/>
          </w:divBdr>
        </w:div>
        <w:div w:id="2043750789">
          <w:marLeft w:val="0"/>
          <w:marRight w:val="0"/>
          <w:marTop w:val="0"/>
          <w:marBottom w:val="0"/>
          <w:divBdr>
            <w:top w:val="none" w:sz="0" w:space="0" w:color="auto"/>
            <w:left w:val="none" w:sz="0" w:space="0" w:color="auto"/>
            <w:bottom w:val="none" w:sz="0" w:space="0" w:color="auto"/>
            <w:right w:val="none" w:sz="0" w:space="0" w:color="auto"/>
          </w:divBdr>
        </w:div>
        <w:div w:id="1875190141">
          <w:marLeft w:val="0"/>
          <w:marRight w:val="0"/>
          <w:marTop w:val="0"/>
          <w:marBottom w:val="0"/>
          <w:divBdr>
            <w:top w:val="none" w:sz="0" w:space="0" w:color="auto"/>
            <w:left w:val="none" w:sz="0" w:space="0" w:color="auto"/>
            <w:bottom w:val="none" w:sz="0" w:space="0" w:color="auto"/>
            <w:right w:val="none" w:sz="0" w:space="0" w:color="auto"/>
          </w:divBdr>
        </w:div>
        <w:div w:id="1185752046">
          <w:marLeft w:val="0"/>
          <w:marRight w:val="0"/>
          <w:marTop w:val="0"/>
          <w:marBottom w:val="0"/>
          <w:divBdr>
            <w:top w:val="none" w:sz="0" w:space="0" w:color="auto"/>
            <w:left w:val="none" w:sz="0" w:space="0" w:color="auto"/>
            <w:bottom w:val="none" w:sz="0" w:space="0" w:color="auto"/>
            <w:right w:val="none" w:sz="0" w:space="0" w:color="auto"/>
          </w:divBdr>
        </w:div>
        <w:div w:id="85999661">
          <w:marLeft w:val="0"/>
          <w:marRight w:val="0"/>
          <w:marTop w:val="0"/>
          <w:marBottom w:val="0"/>
          <w:divBdr>
            <w:top w:val="none" w:sz="0" w:space="0" w:color="auto"/>
            <w:left w:val="none" w:sz="0" w:space="0" w:color="auto"/>
            <w:bottom w:val="none" w:sz="0" w:space="0" w:color="auto"/>
            <w:right w:val="none" w:sz="0" w:space="0" w:color="auto"/>
          </w:divBdr>
        </w:div>
        <w:div w:id="207837391">
          <w:marLeft w:val="0"/>
          <w:marRight w:val="0"/>
          <w:marTop w:val="0"/>
          <w:marBottom w:val="0"/>
          <w:divBdr>
            <w:top w:val="none" w:sz="0" w:space="0" w:color="auto"/>
            <w:left w:val="none" w:sz="0" w:space="0" w:color="auto"/>
            <w:bottom w:val="none" w:sz="0" w:space="0" w:color="auto"/>
            <w:right w:val="none" w:sz="0" w:space="0" w:color="auto"/>
          </w:divBdr>
        </w:div>
        <w:div w:id="646667470">
          <w:marLeft w:val="0"/>
          <w:marRight w:val="0"/>
          <w:marTop w:val="0"/>
          <w:marBottom w:val="0"/>
          <w:divBdr>
            <w:top w:val="none" w:sz="0" w:space="0" w:color="auto"/>
            <w:left w:val="none" w:sz="0" w:space="0" w:color="auto"/>
            <w:bottom w:val="none" w:sz="0" w:space="0" w:color="auto"/>
            <w:right w:val="none" w:sz="0" w:space="0" w:color="auto"/>
          </w:divBdr>
        </w:div>
        <w:div w:id="2056585260">
          <w:marLeft w:val="0"/>
          <w:marRight w:val="0"/>
          <w:marTop w:val="0"/>
          <w:marBottom w:val="0"/>
          <w:divBdr>
            <w:top w:val="none" w:sz="0" w:space="0" w:color="auto"/>
            <w:left w:val="none" w:sz="0" w:space="0" w:color="auto"/>
            <w:bottom w:val="none" w:sz="0" w:space="0" w:color="auto"/>
            <w:right w:val="none" w:sz="0" w:space="0" w:color="auto"/>
          </w:divBdr>
        </w:div>
        <w:div w:id="827667670">
          <w:marLeft w:val="0"/>
          <w:marRight w:val="0"/>
          <w:marTop w:val="0"/>
          <w:marBottom w:val="0"/>
          <w:divBdr>
            <w:top w:val="none" w:sz="0" w:space="0" w:color="auto"/>
            <w:left w:val="none" w:sz="0" w:space="0" w:color="auto"/>
            <w:bottom w:val="none" w:sz="0" w:space="0" w:color="auto"/>
            <w:right w:val="none" w:sz="0" w:space="0" w:color="auto"/>
          </w:divBdr>
        </w:div>
        <w:div w:id="2063164606">
          <w:marLeft w:val="0"/>
          <w:marRight w:val="0"/>
          <w:marTop w:val="0"/>
          <w:marBottom w:val="0"/>
          <w:divBdr>
            <w:top w:val="none" w:sz="0" w:space="0" w:color="auto"/>
            <w:left w:val="none" w:sz="0" w:space="0" w:color="auto"/>
            <w:bottom w:val="none" w:sz="0" w:space="0" w:color="auto"/>
            <w:right w:val="none" w:sz="0" w:space="0" w:color="auto"/>
          </w:divBdr>
        </w:div>
        <w:div w:id="1750881747">
          <w:marLeft w:val="0"/>
          <w:marRight w:val="0"/>
          <w:marTop w:val="0"/>
          <w:marBottom w:val="0"/>
          <w:divBdr>
            <w:top w:val="none" w:sz="0" w:space="0" w:color="auto"/>
            <w:left w:val="none" w:sz="0" w:space="0" w:color="auto"/>
            <w:bottom w:val="none" w:sz="0" w:space="0" w:color="auto"/>
            <w:right w:val="none" w:sz="0" w:space="0" w:color="auto"/>
          </w:divBdr>
        </w:div>
        <w:div w:id="611939324">
          <w:marLeft w:val="0"/>
          <w:marRight w:val="0"/>
          <w:marTop w:val="0"/>
          <w:marBottom w:val="0"/>
          <w:divBdr>
            <w:top w:val="none" w:sz="0" w:space="0" w:color="auto"/>
            <w:left w:val="none" w:sz="0" w:space="0" w:color="auto"/>
            <w:bottom w:val="none" w:sz="0" w:space="0" w:color="auto"/>
            <w:right w:val="none" w:sz="0" w:space="0" w:color="auto"/>
          </w:divBdr>
        </w:div>
        <w:div w:id="1000738348">
          <w:marLeft w:val="0"/>
          <w:marRight w:val="0"/>
          <w:marTop w:val="0"/>
          <w:marBottom w:val="0"/>
          <w:divBdr>
            <w:top w:val="none" w:sz="0" w:space="0" w:color="auto"/>
            <w:left w:val="none" w:sz="0" w:space="0" w:color="auto"/>
            <w:bottom w:val="none" w:sz="0" w:space="0" w:color="auto"/>
            <w:right w:val="none" w:sz="0" w:space="0" w:color="auto"/>
          </w:divBdr>
        </w:div>
        <w:div w:id="1069691457">
          <w:marLeft w:val="0"/>
          <w:marRight w:val="0"/>
          <w:marTop w:val="0"/>
          <w:marBottom w:val="0"/>
          <w:divBdr>
            <w:top w:val="none" w:sz="0" w:space="0" w:color="auto"/>
            <w:left w:val="none" w:sz="0" w:space="0" w:color="auto"/>
            <w:bottom w:val="none" w:sz="0" w:space="0" w:color="auto"/>
            <w:right w:val="none" w:sz="0" w:space="0" w:color="auto"/>
          </w:divBdr>
        </w:div>
        <w:div w:id="1844202838">
          <w:marLeft w:val="0"/>
          <w:marRight w:val="0"/>
          <w:marTop w:val="0"/>
          <w:marBottom w:val="0"/>
          <w:divBdr>
            <w:top w:val="none" w:sz="0" w:space="0" w:color="auto"/>
            <w:left w:val="none" w:sz="0" w:space="0" w:color="auto"/>
            <w:bottom w:val="none" w:sz="0" w:space="0" w:color="auto"/>
            <w:right w:val="none" w:sz="0" w:space="0" w:color="auto"/>
          </w:divBdr>
        </w:div>
        <w:div w:id="1900819777">
          <w:marLeft w:val="0"/>
          <w:marRight w:val="0"/>
          <w:marTop w:val="0"/>
          <w:marBottom w:val="0"/>
          <w:divBdr>
            <w:top w:val="none" w:sz="0" w:space="0" w:color="auto"/>
            <w:left w:val="none" w:sz="0" w:space="0" w:color="auto"/>
            <w:bottom w:val="none" w:sz="0" w:space="0" w:color="auto"/>
            <w:right w:val="none" w:sz="0" w:space="0" w:color="auto"/>
          </w:divBdr>
        </w:div>
        <w:div w:id="201677688">
          <w:marLeft w:val="0"/>
          <w:marRight w:val="0"/>
          <w:marTop w:val="0"/>
          <w:marBottom w:val="0"/>
          <w:divBdr>
            <w:top w:val="none" w:sz="0" w:space="0" w:color="auto"/>
            <w:left w:val="none" w:sz="0" w:space="0" w:color="auto"/>
            <w:bottom w:val="none" w:sz="0" w:space="0" w:color="auto"/>
            <w:right w:val="none" w:sz="0" w:space="0" w:color="auto"/>
          </w:divBdr>
        </w:div>
        <w:div w:id="546455099">
          <w:marLeft w:val="0"/>
          <w:marRight w:val="0"/>
          <w:marTop w:val="0"/>
          <w:marBottom w:val="0"/>
          <w:divBdr>
            <w:top w:val="none" w:sz="0" w:space="0" w:color="auto"/>
            <w:left w:val="none" w:sz="0" w:space="0" w:color="auto"/>
            <w:bottom w:val="none" w:sz="0" w:space="0" w:color="auto"/>
            <w:right w:val="none" w:sz="0" w:space="0" w:color="auto"/>
          </w:divBdr>
        </w:div>
        <w:div w:id="1953659313">
          <w:marLeft w:val="0"/>
          <w:marRight w:val="0"/>
          <w:marTop w:val="0"/>
          <w:marBottom w:val="0"/>
          <w:divBdr>
            <w:top w:val="none" w:sz="0" w:space="0" w:color="auto"/>
            <w:left w:val="none" w:sz="0" w:space="0" w:color="auto"/>
            <w:bottom w:val="none" w:sz="0" w:space="0" w:color="auto"/>
            <w:right w:val="none" w:sz="0" w:space="0" w:color="auto"/>
          </w:divBdr>
        </w:div>
        <w:div w:id="450366015">
          <w:marLeft w:val="0"/>
          <w:marRight w:val="0"/>
          <w:marTop w:val="0"/>
          <w:marBottom w:val="0"/>
          <w:divBdr>
            <w:top w:val="none" w:sz="0" w:space="0" w:color="auto"/>
            <w:left w:val="none" w:sz="0" w:space="0" w:color="auto"/>
            <w:bottom w:val="none" w:sz="0" w:space="0" w:color="auto"/>
            <w:right w:val="none" w:sz="0" w:space="0" w:color="auto"/>
          </w:divBdr>
        </w:div>
        <w:div w:id="343480124">
          <w:marLeft w:val="0"/>
          <w:marRight w:val="0"/>
          <w:marTop w:val="0"/>
          <w:marBottom w:val="0"/>
          <w:divBdr>
            <w:top w:val="none" w:sz="0" w:space="0" w:color="auto"/>
            <w:left w:val="none" w:sz="0" w:space="0" w:color="auto"/>
            <w:bottom w:val="none" w:sz="0" w:space="0" w:color="auto"/>
            <w:right w:val="none" w:sz="0" w:space="0" w:color="auto"/>
          </w:divBdr>
        </w:div>
        <w:div w:id="1622682872">
          <w:marLeft w:val="0"/>
          <w:marRight w:val="0"/>
          <w:marTop w:val="0"/>
          <w:marBottom w:val="0"/>
          <w:divBdr>
            <w:top w:val="none" w:sz="0" w:space="0" w:color="auto"/>
            <w:left w:val="none" w:sz="0" w:space="0" w:color="auto"/>
            <w:bottom w:val="none" w:sz="0" w:space="0" w:color="auto"/>
            <w:right w:val="none" w:sz="0" w:space="0" w:color="auto"/>
          </w:divBdr>
        </w:div>
        <w:div w:id="1278828871">
          <w:marLeft w:val="0"/>
          <w:marRight w:val="0"/>
          <w:marTop w:val="0"/>
          <w:marBottom w:val="0"/>
          <w:divBdr>
            <w:top w:val="none" w:sz="0" w:space="0" w:color="auto"/>
            <w:left w:val="none" w:sz="0" w:space="0" w:color="auto"/>
            <w:bottom w:val="none" w:sz="0" w:space="0" w:color="auto"/>
            <w:right w:val="none" w:sz="0" w:space="0" w:color="auto"/>
          </w:divBdr>
        </w:div>
        <w:div w:id="2011445714">
          <w:marLeft w:val="0"/>
          <w:marRight w:val="0"/>
          <w:marTop w:val="0"/>
          <w:marBottom w:val="0"/>
          <w:divBdr>
            <w:top w:val="none" w:sz="0" w:space="0" w:color="auto"/>
            <w:left w:val="none" w:sz="0" w:space="0" w:color="auto"/>
            <w:bottom w:val="none" w:sz="0" w:space="0" w:color="auto"/>
            <w:right w:val="none" w:sz="0" w:space="0" w:color="auto"/>
          </w:divBdr>
        </w:div>
        <w:div w:id="1299413014">
          <w:marLeft w:val="0"/>
          <w:marRight w:val="0"/>
          <w:marTop w:val="0"/>
          <w:marBottom w:val="0"/>
          <w:divBdr>
            <w:top w:val="none" w:sz="0" w:space="0" w:color="auto"/>
            <w:left w:val="none" w:sz="0" w:space="0" w:color="auto"/>
            <w:bottom w:val="none" w:sz="0" w:space="0" w:color="auto"/>
            <w:right w:val="none" w:sz="0" w:space="0" w:color="auto"/>
          </w:divBdr>
        </w:div>
        <w:div w:id="112484498">
          <w:marLeft w:val="0"/>
          <w:marRight w:val="0"/>
          <w:marTop w:val="0"/>
          <w:marBottom w:val="0"/>
          <w:divBdr>
            <w:top w:val="none" w:sz="0" w:space="0" w:color="auto"/>
            <w:left w:val="none" w:sz="0" w:space="0" w:color="auto"/>
            <w:bottom w:val="none" w:sz="0" w:space="0" w:color="auto"/>
            <w:right w:val="none" w:sz="0" w:space="0" w:color="auto"/>
          </w:divBdr>
        </w:div>
        <w:div w:id="1757827025">
          <w:marLeft w:val="0"/>
          <w:marRight w:val="0"/>
          <w:marTop w:val="0"/>
          <w:marBottom w:val="0"/>
          <w:divBdr>
            <w:top w:val="none" w:sz="0" w:space="0" w:color="auto"/>
            <w:left w:val="none" w:sz="0" w:space="0" w:color="auto"/>
            <w:bottom w:val="none" w:sz="0" w:space="0" w:color="auto"/>
            <w:right w:val="none" w:sz="0" w:space="0" w:color="auto"/>
          </w:divBdr>
        </w:div>
        <w:div w:id="706374705">
          <w:marLeft w:val="0"/>
          <w:marRight w:val="0"/>
          <w:marTop w:val="0"/>
          <w:marBottom w:val="0"/>
          <w:divBdr>
            <w:top w:val="none" w:sz="0" w:space="0" w:color="auto"/>
            <w:left w:val="none" w:sz="0" w:space="0" w:color="auto"/>
            <w:bottom w:val="none" w:sz="0" w:space="0" w:color="auto"/>
            <w:right w:val="none" w:sz="0" w:space="0" w:color="auto"/>
          </w:divBdr>
        </w:div>
        <w:div w:id="1160582143">
          <w:marLeft w:val="0"/>
          <w:marRight w:val="0"/>
          <w:marTop w:val="0"/>
          <w:marBottom w:val="0"/>
          <w:divBdr>
            <w:top w:val="none" w:sz="0" w:space="0" w:color="auto"/>
            <w:left w:val="none" w:sz="0" w:space="0" w:color="auto"/>
            <w:bottom w:val="none" w:sz="0" w:space="0" w:color="auto"/>
            <w:right w:val="none" w:sz="0" w:space="0" w:color="auto"/>
          </w:divBdr>
        </w:div>
        <w:div w:id="985204908">
          <w:marLeft w:val="0"/>
          <w:marRight w:val="0"/>
          <w:marTop w:val="0"/>
          <w:marBottom w:val="0"/>
          <w:divBdr>
            <w:top w:val="none" w:sz="0" w:space="0" w:color="auto"/>
            <w:left w:val="none" w:sz="0" w:space="0" w:color="auto"/>
            <w:bottom w:val="none" w:sz="0" w:space="0" w:color="auto"/>
            <w:right w:val="none" w:sz="0" w:space="0" w:color="auto"/>
          </w:divBdr>
        </w:div>
        <w:div w:id="1198930144">
          <w:marLeft w:val="0"/>
          <w:marRight w:val="0"/>
          <w:marTop w:val="0"/>
          <w:marBottom w:val="0"/>
          <w:divBdr>
            <w:top w:val="none" w:sz="0" w:space="0" w:color="auto"/>
            <w:left w:val="none" w:sz="0" w:space="0" w:color="auto"/>
            <w:bottom w:val="none" w:sz="0" w:space="0" w:color="auto"/>
            <w:right w:val="none" w:sz="0" w:space="0" w:color="auto"/>
          </w:divBdr>
        </w:div>
        <w:div w:id="314719866">
          <w:marLeft w:val="0"/>
          <w:marRight w:val="0"/>
          <w:marTop w:val="0"/>
          <w:marBottom w:val="0"/>
          <w:divBdr>
            <w:top w:val="none" w:sz="0" w:space="0" w:color="auto"/>
            <w:left w:val="none" w:sz="0" w:space="0" w:color="auto"/>
            <w:bottom w:val="none" w:sz="0" w:space="0" w:color="auto"/>
            <w:right w:val="none" w:sz="0" w:space="0" w:color="auto"/>
          </w:divBdr>
        </w:div>
        <w:div w:id="1927613315">
          <w:marLeft w:val="0"/>
          <w:marRight w:val="0"/>
          <w:marTop w:val="0"/>
          <w:marBottom w:val="0"/>
          <w:divBdr>
            <w:top w:val="none" w:sz="0" w:space="0" w:color="auto"/>
            <w:left w:val="none" w:sz="0" w:space="0" w:color="auto"/>
            <w:bottom w:val="none" w:sz="0" w:space="0" w:color="auto"/>
            <w:right w:val="none" w:sz="0" w:space="0" w:color="auto"/>
          </w:divBdr>
        </w:div>
        <w:div w:id="752622989">
          <w:marLeft w:val="0"/>
          <w:marRight w:val="0"/>
          <w:marTop w:val="0"/>
          <w:marBottom w:val="0"/>
          <w:divBdr>
            <w:top w:val="none" w:sz="0" w:space="0" w:color="auto"/>
            <w:left w:val="none" w:sz="0" w:space="0" w:color="auto"/>
            <w:bottom w:val="none" w:sz="0" w:space="0" w:color="auto"/>
            <w:right w:val="none" w:sz="0" w:space="0" w:color="auto"/>
          </w:divBdr>
        </w:div>
        <w:div w:id="1241519226">
          <w:marLeft w:val="0"/>
          <w:marRight w:val="0"/>
          <w:marTop w:val="0"/>
          <w:marBottom w:val="0"/>
          <w:divBdr>
            <w:top w:val="none" w:sz="0" w:space="0" w:color="auto"/>
            <w:left w:val="none" w:sz="0" w:space="0" w:color="auto"/>
            <w:bottom w:val="none" w:sz="0" w:space="0" w:color="auto"/>
            <w:right w:val="none" w:sz="0" w:space="0" w:color="auto"/>
          </w:divBdr>
        </w:div>
        <w:div w:id="566957277">
          <w:marLeft w:val="0"/>
          <w:marRight w:val="0"/>
          <w:marTop w:val="0"/>
          <w:marBottom w:val="0"/>
          <w:divBdr>
            <w:top w:val="none" w:sz="0" w:space="0" w:color="auto"/>
            <w:left w:val="none" w:sz="0" w:space="0" w:color="auto"/>
            <w:bottom w:val="none" w:sz="0" w:space="0" w:color="auto"/>
            <w:right w:val="none" w:sz="0" w:space="0" w:color="auto"/>
          </w:divBdr>
        </w:div>
        <w:div w:id="2145391246">
          <w:marLeft w:val="0"/>
          <w:marRight w:val="0"/>
          <w:marTop w:val="0"/>
          <w:marBottom w:val="0"/>
          <w:divBdr>
            <w:top w:val="none" w:sz="0" w:space="0" w:color="auto"/>
            <w:left w:val="none" w:sz="0" w:space="0" w:color="auto"/>
            <w:bottom w:val="none" w:sz="0" w:space="0" w:color="auto"/>
            <w:right w:val="none" w:sz="0" w:space="0" w:color="auto"/>
          </w:divBdr>
        </w:div>
        <w:div w:id="1787654692">
          <w:marLeft w:val="0"/>
          <w:marRight w:val="0"/>
          <w:marTop w:val="0"/>
          <w:marBottom w:val="0"/>
          <w:divBdr>
            <w:top w:val="none" w:sz="0" w:space="0" w:color="auto"/>
            <w:left w:val="none" w:sz="0" w:space="0" w:color="auto"/>
            <w:bottom w:val="none" w:sz="0" w:space="0" w:color="auto"/>
            <w:right w:val="none" w:sz="0" w:space="0" w:color="auto"/>
          </w:divBdr>
        </w:div>
        <w:div w:id="1755279841">
          <w:marLeft w:val="0"/>
          <w:marRight w:val="0"/>
          <w:marTop w:val="0"/>
          <w:marBottom w:val="0"/>
          <w:divBdr>
            <w:top w:val="none" w:sz="0" w:space="0" w:color="auto"/>
            <w:left w:val="none" w:sz="0" w:space="0" w:color="auto"/>
            <w:bottom w:val="none" w:sz="0" w:space="0" w:color="auto"/>
            <w:right w:val="none" w:sz="0" w:space="0" w:color="auto"/>
          </w:divBdr>
        </w:div>
        <w:div w:id="1568342129">
          <w:marLeft w:val="0"/>
          <w:marRight w:val="0"/>
          <w:marTop w:val="0"/>
          <w:marBottom w:val="0"/>
          <w:divBdr>
            <w:top w:val="none" w:sz="0" w:space="0" w:color="auto"/>
            <w:left w:val="none" w:sz="0" w:space="0" w:color="auto"/>
            <w:bottom w:val="none" w:sz="0" w:space="0" w:color="auto"/>
            <w:right w:val="none" w:sz="0" w:space="0" w:color="auto"/>
          </w:divBdr>
        </w:div>
        <w:div w:id="1991713648">
          <w:marLeft w:val="0"/>
          <w:marRight w:val="0"/>
          <w:marTop w:val="0"/>
          <w:marBottom w:val="0"/>
          <w:divBdr>
            <w:top w:val="none" w:sz="0" w:space="0" w:color="auto"/>
            <w:left w:val="none" w:sz="0" w:space="0" w:color="auto"/>
            <w:bottom w:val="none" w:sz="0" w:space="0" w:color="auto"/>
            <w:right w:val="none" w:sz="0" w:space="0" w:color="auto"/>
          </w:divBdr>
        </w:div>
        <w:div w:id="170221255">
          <w:marLeft w:val="0"/>
          <w:marRight w:val="0"/>
          <w:marTop w:val="0"/>
          <w:marBottom w:val="0"/>
          <w:divBdr>
            <w:top w:val="none" w:sz="0" w:space="0" w:color="auto"/>
            <w:left w:val="none" w:sz="0" w:space="0" w:color="auto"/>
            <w:bottom w:val="none" w:sz="0" w:space="0" w:color="auto"/>
            <w:right w:val="none" w:sz="0" w:space="0" w:color="auto"/>
          </w:divBdr>
        </w:div>
        <w:div w:id="735251416">
          <w:marLeft w:val="0"/>
          <w:marRight w:val="0"/>
          <w:marTop w:val="0"/>
          <w:marBottom w:val="0"/>
          <w:divBdr>
            <w:top w:val="none" w:sz="0" w:space="0" w:color="auto"/>
            <w:left w:val="none" w:sz="0" w:space="0" w:color="auto"/>
            <w:bottom w:val="none" w:sz="0" w:space="0" w:color="auto"/>
            <w:right w:val="none" w:sz="0" w:space="0" w:color="auto"/>
          </w:divBdr>
        </w:div>
        <w:div w:id="1538858706">
          <w:marLeft w:val="0"/>
          <w:marRight w:val="0"/>
          <w:marTop w:val="0"/>
          <w:marBottom w:val="0"/>
          <w:divBdr>
            <w:top w:val="none" w:sz="0" w:space="0" w:color="auto"/>
            <w:left w:val="none" w:sz="0" w:space="0" w:color="auto"/>
            <w:bottom w:val="none" w:sz="0" w:space="0" w:color="auto"/>
            <w:right w:val="none" w:sz="0" w:space="0" w:color="auto"/>
          </w:divBdr>
        </w:div>
        <w:div w:id="1694963929">
          <w:marLeft w:val="0"/>
          <w:marRight w:val="0"/>
          <w:marTop w:val="0"/>
          <w:marBottom w:val="0"/>
          <w:divBdr>
            <w:top w:val="none" w:sz="0" w:space="0" w:color="auto"/>
            <w:left w:val="none" w:sz="0" w:space="0" w:color="auto"/>
            <w:bottom w:val="none" w:sz="0" w:space="0" w:color="auto"/>
            <w:right w:val="none" w:sz="0" w:space="0" w:color="auto"/>
          </w:divBdr>
        </w:div>
        <w:div w:id="1569418189">
          <w:marLeft w:val="0"/>
          <w:marRight w:val="0"/>
          <w:marTop w:val="0"/>
          <w:marBottom w:val="0"/>
          <w:divBdr>
            <w:top w:val="none" w:sz="0" w:space="0" w:color="auto"/>
            <w:left w:val="none" w:sz="0" w:space="0" w:color="auto"/>
            <w:bottom w:val="none" w:sz="0" w:space="0" w:color="auto"/>
            <w:right w:val="none" w:sz="0" w:space="0" w:color="auto"/>
          </w:divBdr>
        </w:div>
        <w:div w:id="1066221706">
          <w:marLeft w:val="0"/>
          <w:marRight w:val="0"/>
          <w:marTop w:val="0"/>
          <w:marBottom w:val="0"/>
          <w:divBdr>
            <w:top w:val="none" w:sz="0" w:space="0" w:color="auto"/>
            <w:left w:val="none" w:sz="0" w:space="0" w:color="auto"/>
            <w:bottom w:val="none" w:sz="0" w:space="0" w:color="auto"/>
            <w:right w:val="none" w:sz="0" w:space="0" w:color="auto"/>
          </w:divBdr>
        </w:div>
        <w:div w:id="2090467857">
          <w:marLeft w:val="0"/>
          <w:marRight w:val="0"/>
          <w:marTop w:val="0"/>
          <w:marBottom w:val="0"/>
          <w:divBdr>
            <w:top w:val="none" w:sz="0" w:space="0" w:color="auto"/>
            <w:left w:val="none" w:sz="0" w:space="0" w:color="auto"/>
            <w:bottom w:val="none" w:sz="0" w:space="0" w:color="auto"/>
            <w:right w:val="none" w:sz="0" w:space="0" w:color="auto"/>
          </w:divBdr>
        </w:div>
        <w:div w:id="1451781551">
          <w:marLeft w:val="0"/>
          <w:marRight w:val="0"/>
          <w:marTop w:val="0"/>
          <w:marBottom w:val="0"/>
          <w:divBdr>
            <w:top w:val="none" w:sz="0" w:space="0" w:color="auto"/>
            <w:left w:val="none" w:sz="0" w:space="0" w:color="auto"/>
            <w:bottom w:val="none" w:sz="0" w:space="0" w:color="auto"/>
            <w:right w:val="none" w:sz="0" w:space="0" w:color="auto"/>
          </w:divBdr>
        </w:div>
        <w:div w:id="67113881">
          <w:marLeft w:val="0"/>
          <w:marRight w:val="0"/>
          <w:marTop w:val="0"/>
          <w:marBottom w:val="0"/>
          <w:divBdr>
            <w:top w:val="none" w:sz="0" w:space="0" w:color="auto"/>
            <w:left w:val="none" w:sz="0" w:space="0" w:color="auto"/>
            <w:bottom w:val="none" w:sz="0" w:space="0" w:color="auto"/>
            <w:right w:val="none" w:sz="0" w:space="0" w:color="auto"/>
          </w:divBdr>
        </w:div>
        <w:div w:id="1732650795">
          <w:marLeft w:val="0"/>
          <w:marRight w:val="0"/>
          <w:marTop w:val="0"/>
          <w:marBottom w:val="0"/>
          <w:divBdr>
            <w:top w:val="none" w:sz="0" w:space="0" w:color="auto"/>
            <w:left w:val="none" w:sz="0" w:space="0" w:color="auto"/>
            <w:bottom w:val="none" w:sz="0" w:space="0" w:color="auto"/>
            <w:right w:val="none" w:sz="0" w:space="0" w:color="auto"/>
          </w:divBdr>
        </w:div>
        <w:div w:id="1102726736">
          <w:marLeft w:val="0"/>
          <w:marRight w:val="0"/>
          <w:marTop w:val="0"/>
          <w:marBottom w:val="0"/>
          <w:divBdr>
            <w:top w:val="none" w:sz="0" w:space="0" w:color="auto"/>
            <w:left w:val="none" w:sz="0" w:space="0" w:color="auto"/>
            <w:bottom w:val="none" w:sz="0" w:space="0" w:color="auto"/>
            <w:right w:val="none" w:sz="0" w:space="0" w:color="auto"/>
          </w:divBdr>
        </w:div>
        <w:div w:id="215287898">
          <w:marLeft w:val="0"/>
          <w:marRight w:val="0"/>
          <w:marTop w:val="0"/>
          <w:marBottom w:val="0"/>
          <w:divBdr>
            <w:top w:val="none" w:sz="0" w:space="0" w:color="auto"/>
            <w:left w:val="none" w:sz="0" w:space="0" w:color="auto"/>
            <w:bottom w:val="none" w:sz="0" w:space="0" w:color="auto"/>
            <w:right w:val="none" w:sz="0" w:space="0" w:color="auto"/>
          </w:divBdr>
        </w:div>
        <w:div w:id="1705475053">
          <w:marLeft w:val="0"/>
          <w:marRight w:val="0"/>
          <w:marTop w:val="0"/>
          <w:marBottom w:val="0"/>
          <w:divBdr>
            <w:top w:val="none" w:sz="0" w:space="0" w:color="auto"/>
            <w:left w:val="none" w:sz="0" w:space="0" w:color="auto"/>
            <w:bottom w:val="none" w:sz="0" w:space="0" w:color="auto"/>
            <w:right w:val="none" w:sz="0" w:space="0" w:color="auto"/>
          </w:divBdr>
        </w:div>
        <w:div w:id="1492915200">
          <w:marLeft w:val="0"/>
          <w:marRight w:val="0"/>
          <w:marTop w:val="0"/>
          <w:marBottom w:val="0"/>
          <w:divBdr>
            <w:top w:val="none" w:sz="0" w:space="0" w:color="auto"/>
            <w:left w:val="none" w:sz="0" w:space="0" w:color="auto"/>
            <w:bottom w:val="none" w:sz="0" w:space="0" w:color="auto"/>
            <w:right w:val="none" w:sz="0" w:space="0" w:color="auto"/>
          </w:divBdr>
        </w:div>
        <w:div w:id="1314676393">
          <w:marLeft w:val="0"/>
          <w:marRight w:val="0"/>
          <w:marTop w:val="0"/>
          <w:marBottom w:val="0"/>
          <w:divBdr>
            <w:top w:val="none" w:sz="0" w:space="0" w:color="auto"/>
            <w:left w:val="none" w:sz="0" w:space="0" w:color="auto"/>
            <w:bottom w:val="none" w:sz="0" w:space="0" w:color="auto"/>
            <w:right w:val="none" w:sz="0" w:space="0" w:color="auto"/>
          </w:divBdr>
        </w:div>
        <w:div w:id="528181591">
          <w:marLeft w:val="0"/>
          <w:marRight w:val="0"/>
          <w:marTop w:val="0"/>
          <w:marBottom w:val="0"/>
          <w:divBdr>
            <w:top w:val="none" w:sz="0" w:space="0" w:color="auto"/>
            <w:left w:val="none" w:sz="0" w:space="0" w:color="auto"/>
            <w:bottom w:val="none" w:sz="0" w:space="0" w:color="auto"/>
            <w:right w:val="none" w:sz="0" w:space="0" w:color="auto"/>
          </w:divBdr>
        </w:div>
        <w:div w:id="1405713323">
          <w:marLeft w:val="0"/>
          <w:marRight w:val="0"/>
          <w:marTop w:val="0"/>
          <w:marBottom w:val="0"/>
          <w:divBdr>
            <w:top w:val="none" w:sz="0" w:space="0" w:color="auto"/>
            <w:left w:val="none" w:sz="0" w:space="0" w:color="auto"/>
            <w:bottom w:val="none" w:sz="0" w:space="0" w:color="auto"/>
            <w:right w:val="none" w:sz="0" w:space="0" w:color="auto"/>
          </w:divBdr>
        </w:div>
        <w:div w:id="2125727247">
          <w:marLeft w:val="0"/>
          <w:marRight w:val="0"/>
          <w:marTop w:val="0"/>
          <w:marBottom w:val="0"/>
          <w:divBdr>
            <w:top w:val="none" w:sz="0" w:space="0" w:color="auto"/>
            <w:left w:val="none" w:sz="0" w:space="0" w:color="auto"/>
            <w:bottom w:val="none" w:sz="0" w:space="0" w:color="auto"/>
            <w:right w:val="none" w:sz="0" w:space="0" w:color="auto"/>
          </w:divBdr>
        </w:div>
        <w:div w:id="1771463282">
          <w:marLeft w:val="0"/>
          <w:marRight w:val="0"/>
          <w:marTop w:val="0"/>
          <w:marBottom w:val="0"/>
          <w:divBdr>
            <w:top w:val="none" w:sz="0" w:space="0" w:color="auto"/>
            <w:left w:val="none" w:sz="0" w:space="0" w:color="auto"/>
            <w:bottom w:val="none" w:sz="0" w:space="0" w:color="auto"/>
            <w:right w:val="none" w:sz="0" w:space="0" w:color="auto"/>
          </w:divBdr>
        </w:div>
        <w:div w:id="1470980178">
          <w:marLeft w:val="0"/>
          <w:marRight w:val="0"/>
          <w:marTop w:val="0"/>
          <w:marBottom w:val="0"/>
          <w:divBdr>
            <w:top w:val="none" w:sz="0" w:space="0" w:color="auto"/>
            <w:left w:val="none" w:sz="0" w:space="0" w:color="auto"/>
            <w:bottom w:val="none" w:sz="0" w:space="0" w:color="auto"/>
            <w:right w:val="none" w:sz="0" w:space="0" w:color="auto"/>
          </w:divBdr>
        </w:div>
        <w:div w:id="1337224149">
          <w:marLeft w:val="0"/>
          <w:marRight w:val="0"/>
          <w:marTop w:val="0"/>
          <w:marBottom w:val="0"/>
          <w:divBdr>
            <w:top w:val="none" w:sz="0" w:space="0" w:color="auto"/>
            <w:left w:val="none" w:sz="0" w:space="0" w:color="auto"/>
            <w:bottom w:val="none" w:sz="0" w:space="0" w:color="auto"/>
            <w:right w:val="none" w:sz="0" w:space="0" w:color="auto"/>
          </w:divBdr>
        </w:div>
        <w:div w:id="2012219401">
          <w:marLeft w:val="0"/>
          <w:marRight w:val="0"/>
          <w:marTop w:val="0"/>
          <w:marBottom w:val="0"/>
          <w:divBdr>
            <w:top w:val="none" w:sz="0" w:space="0" w:color="auto"/>
            <w:left w:val="none" w:sz="0" w:space="0" w:color="auto"/>
            <w:bottom w:val="none" w:sz="0" w:space="0" w:color="auto"/>
            <w:right w:val="none" w:sz="0" w:space="0" w:color="auto"/>
          </w:divBdr>
        </w:div>
        <w:div w:id="1196230679">
          <w:marLeft w:val="0"/>
          <w:marRight w:val="0"/>
          <w:marTop w:val="0"/>
          <w:marBottom w:val="0"/>
          <w:divBdr>
            <w:top w:val="none" w:sz="0" w:space="0" w:color="auto"/>
            <w:left w:val="none" w:sz="0" w:space="0" w:color="auto"/>
            <w:bottom w:val="none" w:sz="0" w:space="0" w:color="auto"/>
            <w:right w:val="none" w:sz="0" w:space="0" w:color="auto"/>
          </w:divBdr>
        </w:div>
        <w:div w:id="1558466054">
          <w:marLeft w:val="0"/>
          <w:marRight w:val="0"/>
          <w:marTop w:val="0"/>
          <w:marBottom w:val="0"/>
          <w:divBdr>
            <w:top w:val="none" w:sz="0" w:space="0" w:color="auto"/>
            <w:left w:val="none" w:sz="0" w:space="0" w:color="auto"/>
            <w:bottom w:val="none" w:sz="0" w:space="0" w:color="auto"/>
            <w:right w:val="none" w:sz="0" w:space="0" w:color="auto"/>
          </w:divBdr>
        </w:div>
        <w:div w:id="1266036267">
          <w:marLeft w:val="0"/>
          <w:marRight w:val="0"/>
          <w:marTop w:val="0"/>
          <w:marBottom w:val="0"/>
          <w:divBdr>
            <w:top w:val="none" w:sz="0" w:space="0" w:color="auto"/>
            <w:left w:val="none" w:sz="0" w:space="0" w:color="auto"/>
            <w:bottom w:val="none" w:sz="0" w:space="0" w:color="auto"/>
            <w:right w:val="none" w:sz="0" w:space="0" w:color="auto"/>
          </w:divBdr>
        </w:div>
      </w:divsChild>
    </w:div>
    <w:div w:id="142792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659</Words>
  <Characters>3626</Characters>
  <Application>Microsoft Office Word</Application>
  <DocSecurity>0</DocSecurity>
  <Lines>30</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Humberto Yzar Domínguez</dc:creator>
  <cp:lastModifiedBy>sghs1533@gmail.com</cp:lastModifiedBy>
  <cp:revision>3</cp:revision>
  <cp:lastPrinted>2018-06-26T15:39:00Z</cp:lastPrinted>
  <dcterms:created xsi:type="dcterms:W3CDTF">2026-03-05T01:32:00Z</dcterms:created>
  <dcterms:modified xsi:type="dcterms:W3CDTF">2026-03-05T02:28:00Z</dcterms:modified>
</cp:coreProperties>
</file>